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6B" w:rsidRPr="00BA6616" w:rsidRDefault="009B4129">
      <w:pPr>
        <w:jc w:val="center"/>
        <w:rPr>
          <w:rFonts w:ascii="StobiSerif Regular" w:hAnsi="StobiSerif Regular"/>
          <w:b/>
          <w:sz w:val="22"/>
          <w:szCs w:val="22"/>
        </w:rPr>
      </w:pPr>
      <w:r w:rsidRPr="000938AA">
        <w:rPr>
          <w:rFonts w:ascii="StobiSerif Regular" w:hAnsi="StobiSerif Regular" w:cs="Arial"/>
          <w:b/>
          <w:sz w:val="22"/>
          <w:szCs w:val="22"/>
        </w:rPr>
        <w:t>ПРАВИЛНИК</w:t>
      </w:r>
      <w:r>
        <w:rPr>
          <w:rFonts w:ascii="StobiSerif Regular" w:hAnsi="StobiSerif Regular" w:cs="Arial"/>
          <w:b/>
          <w:sz w:val="22"/>
          <w:szCs w:val="22"/>
          <w:lang w:val="pl-PL"/>
        </w:rPr>
        <w:t xml:space="preserve"> </w:t>
      </w:r>
    </w:p>
    <w:p w:rsidR="00F40EF0" w:rsidRDefault="009B4129" w:rsidP="007F56A3">
      <w:pPr>
        <w:jc w:val="center"/>
        <w:rPr>
          <w:rFonts w:ascii="StobiSerif Regular" w:hAnsi="StobiSerif Regular" w:cs="Arial"/>
          <w:b/>
          <w:sz w:val="22"/>
          <w:szCs w:val="22"/>
          <w:lang w:val="mk-MK"/>
        </w:rPr>
      </w:pPr>
      <w:r w:rsidRPr="009A781D">
        <w:rPr>
          <w:rFonts w:ascii="StobiSerif Regular" w:hAnsi="StobiSerif Regular" w:cs="Arial"/>
          <w:b/>
          <w:sz w:val="22"/>
          <w:szCs w:val="22"/>
          <w:lang w:val="pl-PL"/>
        </w:rPr>
        <w:t xml:space="preserve">ЗА </w:t>
      </w:r>
      <w:r>
        <w:rPr>
          <w:rFonts w:ascii="StobiSerif Regular" w:hAnsi="StobiSerif Regular" w:cs="Arial"/>
          <w:b/>
          <w:sz w:val="22"/>
          <w:szCs w:val="22"/>
          <w:lang w:val="mk-MK"/>
        </w:rPr>
        <w:t>ПРЕЗЕНТИРАЊЕ ПОНУДИ ЗА ПРОЕКТИРАНИ ИДНИ ПЕНЗИИ</w:t>
      </w:r>
    </w:p>
    <w:p w:rsidR="009B4129" w:rsidRPr="007953B7" w:rsidRDefault="009B4129" w:rsidP="009B4129">
      <w:pPr>
        <w:jc w:val="center"/>
        <w:rPr>
          <w:rFonts w:ascii="StobiSerif Regular" w:hAnsi="StobiSerif Regular"/>
          <w:sz w:val="22"/>
          <w:szCs w:val="22"/>
          <w:lang w:val="mk-MK"/>
        </w:rPr>
      </w:pPr>
      <w:r w:rsidRPr="007953B7">
        <w:rPr>
          <w:rFonts w:ascii="StobiSerif Regular" w:hAnsi="StobiSerif Regular"/>
          <w:sz w:val="22"/>
          <w:szCs w:val="22"/>
          <w:lang w:val="mk-MK"/>
        </w:rPr>
        <w:t>(пречистен текст)</w:t>
      </w:r>
    </w:p>
    <w:p w:rsidR="009B4129" w:rsidRPr="007953B7" w:rsidRDefault="009B4129" w:rsidP="009B4129">
      <w:pPr>
        <w:ind w:right="32"/>
        <w:jc w:val="center"/>
        <w:rPr>
          <w:rFonts w:ascii="StobiSerif Regular" w:hAnsi="StobiSerif Regular"/>
          <w:b/>
          <w:sz w:val="22"/>
          <w:szCs w:val="22"/>
          <w:lang w:val="mk-MK"/>
        </w:rPr>
      </w:pPr>
      <w:r w:rsidRPr="007953B7">
        <w:rPr>
          <w:rFonts w:ascii="StobiSerif Regular" w:hAnsi="StobiSerif Regular"/>
          <w:sz w:val="22"/>
          <w:szCs w:val="22"/>
          <w:lang w:val="mk-MK"/>
        </w:rPr>
        <w:t>(</w:t>
      </w:r>
      <w:r w:rsidRPr="007953B7">
        <w:rPr>
          <w:rFonts w:ascii="StobiSerif Regular" w:hAnsi="StobiSerif Regular" w:cs="Arial"/>
          <w:sz w:val="22"/>
          <w:szCs w:val="22"/>
          <w:lang w:val="mk-MK"/>
        </w:rPr>
        <w:t>„Службен весник на Република Македонија”бр.</w:t>
      </w:r>
      <w:r w:rsidR="005E7737">
        <w:rPr>
          <w:rFonts w:ascii="StobiSerif Regular" w:hAnsi="StobiSerif Regular" w:cs="Arial"/>
          <w:sz w:val="22"/>
          <w:szCs w:val="22"/>
          <w:lang w:val="mk-MK"/>
        </w:rPr>
        <w:t xml:space="preserve"> 34/2014 и 110/2016)</w:t>
      </w:r>
      <w:r w:rsidRPr="007953B7">
        <w:rPr>
          <w:rFonts w:ascii="StobiSerif Regular" w:hAnsi="StobiSerif Regular"/>
          <w:b/>
          <w:sz w:val="22"/>
          <w:szCs w:val="22"/>
          <w:lang w:val="mk-MK"/>
        </w:rPr>
        <w:t xml:space="preserve"> </w:t>
      </w:r>
    </w:p>
    <w:p w:rsidR="00234E40" w:rsidRDefault="00234E40">
      <w:pPr>
        <w:jc w:val="center"/>
        <w:rPr>
          <w:rFonts w:ascii="StobiSerif Regular" w:hAnsi="StobiSerif Regular" w:cs="Arial"/>
          <w:b/>
          <w:sz w:val="22"/>
          <w:szCs w:val="22"/>
          <w:lang w:val="mk-MK"/>
        </w:rPr>
      </w:pPr>
    </w:p>
    <w:p w:rsidR="00636262" w:rsidRDefault="00636262">
      <w:pPr>
        <w:jc w:val="center"/>
        <w:rPr>
          <w:rFonts w:ascii="StobiSerif Regular" w:hAnsi="StobiSerif Regular" w:cs="Arial"/>
          <w:sz w:val="22"/>
          <w:szCs w:val="22"/>
        </w:rPr>
      </w:pPr>
    </w:p>
    <w:p w:rsidR="00FC682C" w:rsidRDefault="006F3D00" w:rsidP="00FC682C">
      <w:pPr>
        <w:jc w:val="center"/>
        <w:rPr>
          <w:rFonts w:ascii="StobiSerif Regular" w:hAnsi="StobiSerif Regular" w:cs="Arial"/>
          <w:sz w:val="22"/>
          <w:szCs w:val="22"/>
          <w:lang w:val="mk-MK"/>
        </w:rPr>
      </w:pPr>
      <w:proofErr w:type="spellStart"/>
      <w:r w:rsidRPr="00AF32FB">
        <w:rPr>
          <w:rFonts w:ascii="StobiSerif Regular" w:hAnsi="StobiSerif Regular" w:cs="Arial"/>
          <w:sz w:val="22"/>
          <w:szCs w:val="22"/>
        </w:rPr>
        <w:t>Член</w:t>
      </w:r>
      <w:proofErr w:type="spellEnd"/>
      <w:r w:rsidRPr="00AF32FB">
        <w:rPr>
          <w:rFonts w:ascii="StobiSerif Regular" w:hAnsi="StobiSerif Regular" w:cs="Arial"/>
          <w:sz w:val="22"/>
          <w:szCs w:val="22"/>
        </w:rPr>
        <w:t xml:space="preserve"> 1</w:t>
      </w:r>
    </w:p>
    <w:p w:rsidR="00D3630F" w:rsidRDefault="006F3D00" w:rsidP="006F3D00">
      <w:pPr>
        <w:ind w:firstLine="720"/>
        <w:jc w:val="both"/>
        <w:rPr>
          <w:rFonts w:ascii="StobiSerif Regular" w:hAnsi="StobiSerif Regular" w:cs="Arial"/>
          <w:sz w:val="22"/>
          <w:szCs w:val="22"/>
          <w:lang w:val="mk-MK"/>
        </w:rPr>
      </w:pPr>
      <w:r w:rsidRPr="00DC78E4">
        <w:rPr>
          <w:rFonts w:ascii="StobiSerif Regular" w:hAnsi="StobiSerif Regular"/>
          <w:sz w:val="22"/>
          <w:szCs w:val="22"/>
          <w:lang w:val="mk-MK"/>
        </w:rPr>
        <w:t xml:space="preserve">Со </w:t>
      </w:r>
      <w:r w:rsidR="00241B26" w:rsidRPr="00DC78E4">
        <w:rPr>
          <w:rFonts w:ascii="StobiSerif Regular" w:hAnsi="StobiSerif Regular"/>
          <w:sz w:val="22"/>
          <w:szCs w:val="22"/>
          <w:lang w:val="mk-MK"/>
        </w:rPr>
        <w:t>овој правилник</w:t>
      </w:r>
      <w:r w:rsidRPr="00DC78E4">
        <w:rPr>
          <w:rFonts w:ascii="StobiSerif Regular" w:hAnsi="StobiSerif Regular" w:cs="Arial"/>
          <w:sz w:val="22"/>
          <w:szCs w:val="22"/>
          <w:lang w:val="mk-MK"/>
        </w:rPr>
        <w:t xml:space="preserve"> </w:t>
      </w:r>
      <w:r w:rsidR="00D158AD" w:rsidRPr="00DC78E4">
        <w:rPr>
          <w:rFonts w:ascii="StobiSerif Regular" w:hAnsi="StobiSerif Regular" w:cs="Arial"/>
          <w:sz w:val="22"/>
          <w:szCs w:val="22"/>
          <w:lang w:val="mk-MK"/>
        </w:rPr>
        <w:t>се уредува</w:t>
      </w:r>
      <w:r w:rsidR="009A781D" w:rsidRPr="00DC78E4">
        <w:rPr>
          <w:rFonts w:ascii="StobiSerif Regular" w:hAnsi="StobiSerif Regular" w:cs="Arial"/>
          <w:sz w:val="22"/>
          <w:szCs w:val="22"/>
          <w:lang w:val="mk-MK"/>
        </w:rPr>
        <w:t xml:space="preserve"> </w:t>
      </w:r>
      <w:proofErr w:type="spellStart"/>
      <w:r w:rsidR="00DC78E4" w:rsidRPr="00DC78E4">
        <w:rPr>
          <w:rFonts w:ascii="StobiSerif Regular" w:hAnsi="StobiSerif Regular" w:cs="Arial"/>
          <w:sz w:val="22"/>
          <w:szCs w:val="22"/>
        </w:rPr>
        <w:t>начинот</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на</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кој</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понудите</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се</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презентираат</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на</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членот</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на</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пензискиот</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фонд</w:t>
      </w:r>
      <w:proofErr w:type="spellEnd"/>
      <w:r w:rsidR="00FE1D39">
        <w:rPr>
          <w:rFonts w:ascii="StobiSerif Regular" w:hAnsi="StobiSerif Regular" w:cs="Arial"/>
          <w:sz w:val="22"/>
          <w:szCs w:val="22"/>
          <w:lang w:val="mk-MK"/>
        </w:rPr>
        <w:t xml:space="preserve"> </w:t>
      </w:r>
      <w:r w:rsidR="00DC78E4" w:rsidRPr="00DC78E4">
        <w:rPr>
          <w:rFonts w:ascii="StobiSerif Regular" w:hAnsi="StobiSerif Regular" w:cs="Arial"/>
          <w:sz w:val="22"/>
          <w:szCs w:val="22"/>
        </w:rPr>
        <w:t xml:space="preserve">и </w:t>
      </w:r>
      <w:proofErr w:type="spellStart"/>
      <w:r w:rsidR="00DC78E4" w:rsidRPr="00DC78E4">
        <w:rPr>
          <w:rFonts w:ascii="StobiSerif Regular" w:hAnsi="StobiSerif Regular" w:cs="Arial"/>
          <w:sz w:val="22"/>
          <w:szCs w:val="22"/>
        </w:rPr>
        <w:t>начинот</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на</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кој</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проектираните</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идни</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пензии</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се</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изразени</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во</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сегашна</w:t>
      </w:r>
      <w:proofErr w:type="spellEnd"/>
      <w:r w:rsidR="009C1E8C">
        <w:rPr>
          <w:rFonts w:ascii="StobiSerif Regular" w:hAnsi="StobiSerif Regular" w:cs="Arial"/>
          <w:sz w:val="22"/>
          <w:szCs w:val="22"/>
          <w:lang w:val="mk-MK"/>
        </w:rPr>
        <w:t>та</w:t>
      </w:r>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куповна</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моќ</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на</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денарот</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во</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времето</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на</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котација</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на</w:t>
      </w:r>
      <w:proofErr w:type="spellEnd"/>
      <w:r w:rsidR="00DC78E4" w:rsidRPr="00DC78E4">
        <w:rPr>
          <w:rFonts w:ascii="StobiSerif Regular" w:hAnsi="StobiSerif Regular" w:cs="Arial"/>
          <w:sz w:val="22"/>
          <w:szCs w:val="22"/>
        </w:rPr>
        <w:t xml:space="preserve"> </w:t>
      </w:r>
      <w:proofErr w:type="spellStart"/>
      <w:r w:rsidR="00DC78E4" w:rsidRPr="00DC78E4">
        <w:rPr>
          <w:rFonts w:ascii="StobiSerif Regular" w:hAnsi="StobiSerif Regular" w:cs="Arial"/>
          <w:sz w:val="22"/>
          <w:szCs w:val="22"/>
        </w:rPr>
        <w:t>пензијата</w:t>
      </w:r>
      <w:proofErr w:type="spellEnd"/>
      <w:r w:rsidR="009A781D" w:rsidRPr="00DC78E4">
        <w:rPr>
          <w:rFonts w:ascii="StobiSerif Regular" w:hAnsi="StobiSerif Regular" w:cs="Arial"/>
          <w:sz w:val="22"/>
          <w:szCs w:val="22"/>
          <w:lang w:val="mk-MK"/>
        </w:rPr>
        <w:t>.</w:t>
      </w:r>
    </w:p>
    <w:p w:rsidR="0062205B" w:rsidRDefault="0062205B" w:rsidP="006F3D00">
      <w:pPr>
        <w:ind w:firstLine="720"/>
        <w:jc w:val="both"/>
        <w:rPr>
          <w:rFonts w:ascii="StobiSerif Regular" w:hAnsi="StobiSerif Regular" w:cs="Arial"/>
          <w:sz w:val="22"/>
          <w:szCs w:val="22"/>
          <w:lang w:val="mk-MK"/>
        </w:rPr>
      </w:pPr>
    </w:p>
    <w:p w:rsidR="0062205B" w:rsidRPr="0062205B" w:rsidRDefault="0062205B" w:rsidP="0062205B">
      <w:pPr>
        <w:jc w:val="center"/>
        <w:rPr>
          <w:rFonts w:ascii="StobiSerif Regular" w:hAnsi="StobiSerif Regular" w:cs="Arial"/>
          <w:sz w:val="22"/>
          <w:szCs w:val="22"/>
          <w:lang w:val="mk-MK"/>
        </w:rPr>
      </w:pPr>
      <w:proofErr w:type="spellStart"/>
      <w:r w:rsidRPr="00AF32FB">
        <w:rPr>
          <w:rFonts w:ascii="StobiSerif Regular" w:hAnsi="StobiSerif Regular" w:cs="Arial"/>
          <w:sz w:val="22"/>
          <w:szCs w:val="22"/>
        </w:rPr>
        <w:t>Член</w:t>
      </w:r>
      <w:proofErr w:type="spellEnd"/>
      <w:r w:rsidRPr="00AF32FB">
        <w:rPr>
          <w:rFonts w:ascii="StobiSerif Regular" w:hAnsi="StobiSerif Regular" w:cs="Arial"/>
          <w:sz w:val="22"/>
          <w:szCs w:val="22"/>
        </w:rPr>
        <w:t xml:space="preserve"> </w:t>
      </w:r>
      <w:r>
        <w:rPr>
          <w:rFonts w:ascii="StobiSerif Regular" w:hAnsi="StobiSerif Regular" w:cs="Arial"/>
          <w:sz w:val="22"/>
          <w:szCs w:val="22"/>
          <w:lang w:val="mk-MK"/>
        </w:rPr>
        <w:t>2</w:t>
      </w:r>
    </w:p>
    <w:p w:rsidR="005D51BD" w:rsidRDefault="00BD75D3" w:rsidP="004A13AA">
      <w:pPr>
        <w:widowControl w:val="0"/>
        <w:autoSpaceDE w:val="0"/>
        <w:autoSpaceDN w:val="0"/>
        <w:adjustRightInd w:val="0"/>
        <w:spacing w:line="239" w:lineRule="auto"/>
        <w:ind w:right="74" w:firstLine="720"/>
        <w:jc w:val="both"/>
        <w:rPr>
          <w:rFonts w:ascii="StobiSerif Regular" w:hAnsi="StobiSerif Regular" w:cs="Arial"/>
          <w:sz w:val="22"/>
          <w:szCs w:val="22"/>
          <w:lang w:val="mk-MK"/>
        </w:rPr>
      </w:pPr>
      <w:r>
        <w:rPr>
          <w:rFonts w:ascii="StobiSerif Regular" w:hAnsi="StobiSerif Regular" w:cs="Arial"/>
          <w:sz w:val="22"/>
          <w:szCs w:val="22"/>
          <w:lang w:val="mk-MK"/>
        </w:rPr>
        <w:t>П</w:t>
      </w:r>
      <w:r w:rsidR="005D51BD">
        <w:rPr>
          <w:rFonts w:ascii="StobiSerif Regular" w:hAnsi="StobiSerif Regular" w:cs="Arial"/>
          <w:sz w:val="22"/>
          <w:szCs w:val="22"/>
          <w:lang w:val="mk-MK"/>
        </w:rPr>
        <w:t xml:space="preserve">о </w:t>
      </w:r>
      <w:r w:rsidR="008A5693">
        <w:rPr>
          <w:rFonts w:ascii="StobiSerif Regular" w:hAnsi="StobiSerif Regular" w:cs="Arial"/>
          <w:sz w:val="22"/>
          <w:szCs w:val="22"/>
          <w:lang w:val="mk-MK"/>
        </w:rPr>
        <w:t xml:space="preserve">добивање на </w:t>
      </w:r>
      <w:r w:rsidR="00A355DF">
        <w:rPr>
          <w:rFonts w:ascii="StobiSerif Regular" w:hAnsi="StobiSerif Regular" w:cs="Arial"/>
          <w:sz w:val="22"/>
          <w:szCs w:val="22"/>
          <w:lang w:val="mk-MK"/>
        </w:rPr>
        <w:t xml:space="preserve">збирната табела на понуди за </w:t>
      </w:r>
      <w:proofErr w:type="spellStart"/>
      <w:r w:rsidR="00A355DF" w:rsidRPr="00DC78E4">
        <w:rPr>
          <w:rFonts w:ascii="StobiSerif Regular" w:hAnsi="StobiSerif Regular" w:cs="Arial"/>
          <w:sz w:val="22"/>
          <w:szCs w:val="22"/>
        </w:rPr>
        <w:t>проектираните</w:t>
      </w:r>
      <w:proofErr w:type="spellEnd"/>
      <w:r w:rsidR="00A355DF" w:rsidRPr="00DC78E4">
        <w:rPr>
          <w:rFonts w:ascii="StobiSerif Regular" w:hAnsi="StobiSerif Regular" w:cs="Arial"/>
          <w:sz w:val="22"/>
          <w:szCs w:val="22"/>
        </w:rPr>
        <w:t xml:space="preserve"> </w:t>
      </w:r>
      <w:proofErr w:type="spellStart"/>
      <w:r w:rsidR="00A355DF" w:rsidRPr="00DC78E4">
        <w:rPr>
          <w:rFonts w:ascii="StobiSerif Regular" w:hAnsi="StobiSerif Regular" w:cs="Arial"/>
          <w:sz w:val="22"/>
          <w:szCs w:val="22"/>
        </w:rPr>
        <w:t>идни</w:t>
      </w:r>
      <w:proofErr w:type="spellEnd"/>
      <w:r w:rsidR="00A355DF" w:rsidRPr="00DC78E4">
        <w:rPr>
          <w:rFonts w:ascii="StobiSerif Regular" w:hAnsi="StobiSerif Regular" w:cs="Arial"/>
          <w:sz w:val="22"/>
          <w:szCs w:val="22"/>
        </w:rPr>
        <w:t xml:space="preserve"> </w:t>
      </w:r>
      <w:proofErr w:type="spellStart"/>
      <w:r w:rsidR="00A355DF" w:rsidRPr="00DC78E4">
        <w:rPr>
          <w:rFonts w:ascii="StobiSerif Regular" w:hAnsi="StobiSerif Regular" w:cs="Arial"/>
          <w:sz w:val="22"/>
          <w:szCs w:val="22"/>
        </w:rPr>
        <w:t>пензии</w:t>
      </w:r>
      <w:proofErr w:type="spellEnd"/>
      <w:r w:rsidR="00A355DF" w:rsidDel="00A355DF">
        <w:rPr>
          <w:rFonts w:ascii="StobiSerif Regular" w:hAnsi="StobiSerif Regular" w:cs="Arial"/>
          <w:sz w:val="22"/>
          <w:szCs w:val="22"/>
          <w:lang w:val="mk-MK"/>
        </w:rPr>
        <w:t xml:space="preserve"> </w:t>
      </w:r>
      <w:r w:rsidR="008A5693">
        <w:rPr>
          <w:rFonts w:ascii="StobiSerif Regular" w:hAnsi="StobiSerif Regular" w:cs="Arial"/>
          <w:sz w:val="22"/>
          <w:szCs w:val="22"/>
          <w:lang w:val="mk-MK"/>
        </w:rPr>
        <w:t>од Ц</w:t>
      </w:r>
      <w:r w:rsidR="005D51BD">
        <w:rPr>
          <w:rFonts w:ascii="StobiSerif Regular" w:hAnsi="StobiSerif Regular" w:cs="Arial"/>
          <w:sz w:val="22"/>
          <w:szCs w:val="22"/>
          <w:lang w:val="mk-MK"/>
        </w:rPr>
        <w:t>ентарот за</w:t>
      </w:r>
      <w:r w:rsidR="00201519">
        <w:rPr>
          <w:rFonts w:ascii="StobiSerif Regular" w:hAnsi="StobiSerif Regular" w:cs="Arial"/>
          <w:sz w:val="22"/>
          <w:szCs w:val="22"/>
          <w:lang w:val="mk-MK"/>
        </w:rPr>
        <w:t xml:space="preserve"> електронски систем </w:t>
      </w:r>
      <w:r w:rsidR="00EF5A39">
        <w:rPr>
          <w:rFonts w:ascii="StobiSerif Regular" w:hAnsi="StobiSerif Regular" w:cs="Arial"/>
          <w:sz w:val="22"/>
          <w:szCs w:val="22"/>
          <w:lang w:val="mk-MK"/>
        </w:rPr>
        <w:t xml:space="preserve">за </w:t>
      </w:r>
      <w:r w:rsidR="005D51BD">
        <w:rPr>
          <w:rFonts w:ascii="StobiSerif Regular" w:hAnsi="StobiSerif Regular" w:cs="Arial"/>
          <w:sz w:val="22"/>
          <w:szCs w:val="22"/>
          <w:lang w:val="mk-MK"/>
        </w:rPr>
        <w:t>котација</w:t>
      </w:r>
      <w:r w:rsidR="00201519">
        <w:rPr>
          <w:rFonts w:ascii="StobiSerif Regular" w:hAnsi="StobiSerif Regular" w:cs="Arial"/>
          <w:sz w:val="22"/>
          <w:szCs w:val="22"/>
          <w:lang w:val="mk-MK"/>
        </w:rPr>
        <w:t>,</w:t>
      </w:r>
      <w:r w:rsidR="005D51BD">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пензиското друштво </w:t>
      </w:r>
      <w:r w:rsidR="005D51BD">
        <w:rPr>
          <w:rFonts w:ascii="StobiSerif Regular" w:hAnsi="StobiSerif Regular" w:cs="Arial"/>
          <w:sz w:val="22"/>
          <w:szCs w:val="22"/>
          <w:lang w:val="mk-MK"/>
        </w:rPr>
        <w:t xml:space="preserve">го известува членот </w:t>
      </w:r>
      <w:r w:rsidR="008A5693">
        <w:rPr>
          <w:rFonts w:ascii="StobiSerif Regular" w:hAnsi="StobiSerif Regular" w:cs="Arial"/>
          <w:sz w:val="22"/>
          <w:szCs w:val="22"/>
          <w:lang w:val="mk-MK"/>
        </w:rPr>
        <w:t xml:space="preserve">на пензискиот фонд кој поднел барање за котација </w:t>
      </w:r>
      <w:r w:rsidR="005D51BD">
        <w:rPr>
          <w:rFonts w:ascii="StobiSerif Regular" w:hAnsi="StobiSerif Regular" w:cs="Arial"/>
          <w:sz w:val="22"/>
          <w:szCs w:val="22"/>
          <w:lang w:val="mk-MK"/>
        </w:rPr>
        <w:t xml:space="preserve">дека се добиени понуди </w:t>
      </w:r>
      <w:r w:rsidR="00760E03">
        <w:rPr>
          <w:rFonts w:ascii="StobiSerif Regular" w:hAnsi="StobiSerif Regular" w:cs="Arial"/>
          <w:sz w:val="22"/>
          <w:szCs w:val="22"/>
          <w:lang w:val="mk-MK"/>
        </w:rPr>
        <w:t xml:space="preserve">за </w:t>
      </w:r>
      <w:proofErr w:type="spellStart"/>
      <w:r w:rsidR="00760E03" w:rsidRPr="00DC78E4">
        <w:rPr>
          <w:rFonts w:ascii="StobiSerif Regular" w:hAnsi="StobiSerif Regular" w:cs="Arial"/>
          <w:sz w:val="22"/>
          <w:szCs w:val="22"/>
        </w:rPr>
        <w:t>проектираните</w:t>
      </w:r>
      <w:proofErr w:type="spellEnd"/>
      <w:r w:rsidR="00760E03" w:rsidRPr="00DC78E4">
        <w:rPr>
          <w:rFonts w:ascii="StobiSerif Regular" w:hAnsi="StobiSerif Regular" w:cs="Arial"/>
          <w:sz w:val="22"/>
          <w:szCs w:val="22"/>
        </w:rPr>
        <w:t xml:space="preserve"> </w:t>
      </w:r>
      <w:proofErr w:type="spellStart"/>
      <w:r w:rsidR="00760E03" w:rsidRPr="00DC78E4">
        <w:rPr>
          <w:rFonts w:ascii="StobiSerif Regular" w:hAnsi="StobiSerif Regular" w:cs="Arial"/>
          <w:sz w:val="22"/>
          <w:szCs w:val="22"/>
        </w:rPr>
        <w:t>идни</w:t>
      </w:r>
      <w:proofErr w:type="spellEnd"/>
      <w:r w:rsidR="00760E03" w:rsidRPr="00DC78E4">
        <w:rPr>
          <w:rFonts w:ascii="StobiSerif Regular" w:hAnsi="StobiSerif Regular" w:cs="Arial"/>
          <w:sz w:val="22"/>
          <w:szCs w:val="22"/>
        </w:rPr>
        <w:t xml:space="preserve"> </w:t>
      </w:r>
      <w:proofErr w:type="spellStart"/>
      <w:r w:rsidR="00760E03" w:rsidRPr="00DC78E4">
        <w:rPr>
          <w:rFonts w:ascii="StobiSerif Regular" w:hAnsi="StobiSerif Regular" w:cs="Arial"/>
          <w:sz w:val="22"/>
          <w:szCs w:val="22"/>
        </w:rPr>
        <w:t>пензии</w:t>
      </w:r>
      <w:proofErr w:type="spellEnd"/>
      <w:r w:rsidR="00DD763A">
        <w:rPr>
          <w:rFonts w:ascii="StobiSerif Regular" w:hAnsi="StobiSerif Regular" w:cs="Arial"/>
          <w:sz w:val="22"/>
          <w:szCs w:val="22"/>
          <w:lang w:val="mk-MK"/>
        </w:rPr>
        <w:t>.</w:t>
      </w:r>
      <w:r w:rsidR="00EB523A">
        <w:rPr>
          <w:rFonts w:ascii="StobiSerif Regular" w:hAnsi="StobiSerif Regular" w:cs="Arial"/>
          <w:sz w:val="22"/>
          <w:szCs w:val="22"/>
          <w:lang w:val="mk-MK"/>
        </w:rPr>
        <w:t xml:space="preserve"> </w:t>
      </w:r>
    </w:p>
    <w:p w:rsidR="007B77A5" w:rsidRDefault="008B4293" w:rsidP="007B77A5">
      <w:pPr>
        <w:ind w:firstLine="720"/>
        <w:jc w:val="both"/>
        <w:rPr>
          <w:rFonts w:ascii="StobiSerif Regular" w:hAnsi="StobiSerif Regular" w:cs="Arial"/>
          <w:sz w:val="22"/>
          <w:szCs w:val="22"/>
          <w:lang w:val="mk-MK"/>
        </w:rPr>
      </w:pPr>
      <w:r w:rsidRPr="008B4293">
        <w:rPr>
          <w:rFonts w:ascii="StobiSerif Regular" w:hAnsi="StobiSerif Regular" w:cs="Arial"/>
          <w:sz w:val="22"/>
          <w:szCs w:val="22"/>
          <w:lang w:val="mk-MK"/>
        </w:rPr>
        <w:t xml:space="preserve">Проекциите </w:t>
      </w:r>
      <w:r>
        <w:rPr>
          <w:rFonts w:ascii="StobiSerif Regular" w:hAnsi="StobiSerif Regular" w:cs="Arial"/>
          <w:sz w:val="22"/>
          <w:szCs w:val="22"/>
          <w:lang w:val="mk-MK"/>
        </w:rPr>
        <w:t xml:space="preserve">на идните пензии </w:t>
      </w:r>
      <w:r w:rsidRPr="008B4293">
        <w:rPr>
          <w:rFonts w:ascii="StobiSerif Regular" w:hAnsi="StobiSerif Regular" w:cs="Arial"/>
          <w:sz w:val="22"/>
          <w:szCs w:val="22"/>
          <w:lang w:val="mk-MK"/>
        </w:rPr>
        <w:t>по 10 и 20 години се израз</w:t>
      </w:r>
      <w:r w:rsidR="00EE7F62">
        <w:rPr>
          <w:rFonts w:ascii="StobiSerif Regular" w:hAnsi="StobiSerif Regular" w:cs="Arial"/>
          <w:sz w:val="22"/>
          <w:szCs w:val="22"/>
          <w:lang w:val="mk-MK"/>
        </w:rPr>
        <w:t>уваат</w:t>
      </w:r>
      <w:r w:rsidRPr="008B4293">
        <w:rPr>
          <w:rFonts w:ascii="StobiSerif Regular" w:hAnsi="StobiSerif Regular" w:cs="Arial"/>
          <w:sz w:val="22"/>
          <w:szCs w:val="22"/>
          <w:lang w:val="mk-MK"/>
        </w:rPr>
        <w:t xml:space="preserve"> во</w:t>
      </w:r>
      <w:r w:rsidR="00201519">
        <w:rPr>
          <w:rFonts w:ascii="StobiSerif Regular" w:hAnsi="StobiSerif Regular" w:cs="Arial"/>
          <w:sz w:val="22"/>
          <w:szCs w:val="22"/>
          <w:lang w:val="mk-MK"/>
        </w:rPr>
        <w:t xml:space="preserve"> </w:t>
      </w:r>
      <w:r w:rsidRPr="008B4293">
        <w:rPr>
          <w:rFonts w:ascii="StobiSerif Regular" w:hAnsi="StobiSerif Regular" w:cs="Arial"/>
          <w:sz w:val="22"/>
          <w:szCs w:val="22"/>
          <w:lang w:val="mk-MK"/>
        </w:rPr>
        <w:t>куповна</w:t>
      </w:r>
      <w:r w:rsidR="00201519">
        <w:rPr>
          <w:rFonts w:ascii="StobiSerif Regular" w:hAnsi="StobiSerif Regular" w:cs="Arial"/>
          <w:sz w:val="22"/>
          <w:szCs w:val="22"/>
          <w:lang w:val="mk-MK"/>
        </w:rPr>
        <w:t>та</w:t>
      </w:r>
      <w:r w:rsidRPr="008B4293">
        <w:rPr>
          <w:rFonts w:ascii="StobiSerif Regular" w:hAnsi="StobiSerif Regular" w:cs="Arial"/>
          <w:sz w:val="22"/>
          <w:szCs w:val="22"/>
          <w:lang w:val="mk-MK"/>
        </w:rPr>
        <w:t xml:space="preserve"> моќ на денарот во времето на котацијата на пензијата</w:t>
      </w:r>
      <w:r w:rsidR="00201519">
        <w:rPr>
          <w:rFonts w:ascii="StobiSerif Regular" w:hAnsi="StobiSerif Regular" w:cs="Arial"/>
          <w:sz w:val="22"/>
          <w:szCs w:val="22"/>
          <w:lang w:val="mk-MK"/>
        </w:rPr>
        <w:t>,</w:t>
      </w:r>
      <w:r w:rsidR="00EE7F62">
        <w:rPr>
          <w:rFonts w:ascii="StobiSerif Regular" w:hAnsi="StobiSerif Regular" w:cs="Arial"/>
          <w:sz w:val="22"/>
          <w:szCs w:val="22"/>
          <w:lang w:val="mk-MK"/>
        </w:rPr>
        <w:t xml:space="preserve"> преку пресметување </w:t>
      </w:r>
      <w:r w:rsidR="00201519">
        <w:rPr>
          <w:rFonts w:ascii="StobiSerif Regular" w:hAnsi="StobiSerif Regular" w:cs="Arial"/>
          <w:sz w:val="22"/>
          <w:szCs w:val="22"/>
          <w:lang w:val="mk-MK"/>
        </w:rPr>
        <w:t xml:space="preserve">на </w:t>
      </w:r>
      <w:r w:rsidR="00EE7F62">
        <w:rPr>
          <w:rFonts w:ascii="StobiSerif Regular" w:hAnsi="StobiSerif Regular" w:cs="Arial"/>
          <w:sz w:val="22"/>
          <w:szCs w:val="22"/>
          <w:lang w:val="mk-MK"/>
        </w:rPr>
        <w:t>нивна</w:t>
      </w:r>
      <w:r w:rsidR="00201519">
        <w:rPr>
          <w:rFonts w:ascii="StobiSerif Regular" w:hAnsi="StobiSerif Regular" w:cs="Arial"/>
          <w:sz w:val="22"/>
          <w:szCs w:val="22"/>
          <w:lang w:val="mk-MK"/>
        </w:rPr>
        <w:t>та</w:t>
      </w:r>
      <w:r w:rsidR="00EE7F62">
        <w:rPr>
          <w:rFonts w:ascii="StobiSerif Regular" w:hAnsi="StobiSerif Regular" w:cs="Arial"/>
          <w:sz w:val="22"/>
          <w:szCs w:val="22"/>
          <w:lang w:val="mk-MK"/>
        </w:rPr>
        <w:t xml:space="preserve"> сегашна вредност со користење на </w:t>
      </w:r>
      <w:r w:rsidRPr="008B4293">
        <w:rPr>
          <w:rFonts w:ascii="StobiSerif Regular" w:hAnsi="StobiSerif Regular" w:cs="Arial"/>
          <w:sz w:val="22"/>
          <w:szCs w:val="22"/>
          <w:lang w:val="mk-MK"/>
        </w:rPr>
        <w:t>стапка на инфлација</w:t>
      </w:r>
      <w:r w:rsidR="00EE7F62">
        <w:rPr>
          <w:rFonts w:ascii="StobiSerif Regular" w:hAnsi="StobiSerif Regular" w:cs="Arial"/>
          <w:sz w:val="22"/>
          <w:szCs w:val="22"/>
          <w:lang w:val="mk-MK"/>
        </w:rPr>
        <w:t xml:space="preserve"> како дисконтен фактор.</w:t>
      </w:r>
    </w:p>
    <w:p w:rsidR="00A0178B" w:rsidRDefault="00A0178B" w:rsidP="0062205B">
      <w:pPr>
        <w:jc w:val="center"/>
        <w:rPr>
          <w:rFonts w:ascii="StobiSerif Regular" w:hAnsi="StobiSerif Regular" w:cs="Arial"/>
          <w:sz w:val="22"/>
          <w:szCs w:val="22"/>
          <w:lang w:val="mk-MK"/>
        </w:rPr>
      </w:pPr>
    </w:p>
    <w:p w:rsidR="0062205B" w:rsidRDefault="0062205B" w:rsidP="0062205B">
      <w:pPr>
        <w:jc w:val="center"/>
        <w:rPr>
          <w:rFonts w:ascii="StobiSerif Regular" w:hAnsi="StobiSerif Regular" w:cs="Arial"/>
          <w:sz w:val="22"/>
          <w:szCs w:val="22"/>
          <w:lang w:val="mk-MK"/>
        </w:rPr>
      </w:pPr>
      <w:proofErr w:type="spellStart"/>
      <w:r w:rsidRPr="00AF32FB">
        <w:rPr>
          <w:rFonts w:ascii="StobiSerif Regular" w:hAnsi="StobiSerif Regular" w:cs="Arial"/>
          <w:sz w:val="22"/>
          <w:szCs w:val="22"/>
        </w:rPr>
        <w:t>Член</w:t>
      </w:r>
      <w:proofErr w:type="spellEnd"/>
      <w:r w:rsidRPr="00AF32FB">
        <w:rPr>
          <w:rFonts w:ascii="StobiSerif Regular" w:hAnsi="StobiSerif Regular" w:cs="Arial"/>
          <w:sz w:val="22"/>
          <w:szCs w:val="22"/>
        </w:rPr>
        <w:t xml:space="preserve"> </w:t>
      </w:r>
      <w:r>
        <w:rPr>
          <w:rFonts w:ascii="StobiSerif Regular" w:hAnsi="StobiSerif Regular" w:cs="Arial"/>
          <w:sz w:val="22"/>
          <w:szCs w:val="22"/>
          <w:lang w:val="mk-MK"/>
        </w:rPr>
        <w:t>3</w:t>
      </w:r>
    </w:p>
    <w:p w:rsidR="00572FCE" w:rsidRPr="00845C88" w:rsidRDefault="007B77A5" w:rsidP="004A13AA">
      <w:pPr>
        <w:ind w:firstLine="720"/>
        <w:jc w:val="both"/>
        <w:rPr>
          <w:sz w:val="22"/>
          <w:szCs w:val="22"/>
          <w:lang w:val="mk-MK"/>
        </w:rPr>
      </w:pPr>
      <w:r w:rsidRPr="00845C88">
        <w:rPr>
          <w:rFonts w:ascii="StobiSerif Regular" w:hAnsi="StobiSerif Regular" w:cs="Arial"/>
          <w:sz w:val="22"/>
          <w:szCs w:val="22"/>
          <w:lang w:val="mk-MK"/>
        </w:rPr>
        <w:t>Пензиското друштво</w:t>
      </w:r>
      <w:r w:rsidR="00201519" w:rsidRPr="00845C88">
        <w:rPr>
          <w:rFonts w:ascii="StobiSerif Regular" w:hAnsi="StobiSerif Regular" w:cs="Arial"/>
          <w:sz w:val="22"/>
          <w:szCs w:val="22"/>
          <w:lang w:val="mk-MK"/>
        </w:rPr>
        <w:t>,</w:t>
      </w:r>
      <w:r w:rsidRPr="00845C88">
        <w:rPr>
          <w:rFonts w:ascii="StobiSerif Regular" w:hAnsi="StobiSerif Regular" w:cs="Arial"/>
          <w:sz w:val="22"/>
          <w:szCs w:val="22"/>
          <w:lang w:val="mk-MK"/>
        </w:rPr>
        <w:t xml:space="preserve"> </w:t>
      </w:r>
      <w:r w:rsidR="00760E03" w:rsidRPr="00845C88">
        <w:rPr>
          <w:rFonts w:ascii="StobiSerif Regular" w:hAnsi="StobiSerif Regular" w:cs="Arial"/>
          <w:sz w:val="22"/>
          <w:szCs w:val="22"/>
          <w:lang w:val="mk-MK"/>
        </w:rPr>
        <w:t>преку агент</w:t>
      </w:r>
      <w:r w:rsidR="00201519" w:rsidRPr="00845C88">
        <w:rPr>
          <w:rFonts w:ascii="StobiSerif Regular" w:hAnsi="StobiSerif Regular" w:cs="Arial"/>
          <w:sz w:val="22"/>
          <w:szCs w:val="22"/>
          <w:lang w:val="mk-MK"/>
        </w:rPr>
        <w:t>,</w:t>
      </w:r>
      <w:r w:rsidR="00760E03" w:rsidRPr="00845C88">
        <w:rPr>
          <w:rFonts w:ascii="StobiSerif Regular" w:hAnsi="StobiSerif Regular" w:cs="Arial"/>
          <w:sz w:val="22"/>
          <w:szCs w:val="22"/>
          <w:lang w:val="mk-MK"/>
        </w:rPr>
        <w:t xml:space="preserve"> </w:t>
      </w:r>
      <w:r w:rsidRPr="00845C88">
        <w:rPr>
          <w:rFonts w:ascii="StobiSerif Regular" w:hAnsi="StobiSerif Regular" w:cs="Arial"/>
          <w:sz w:val="22"/>
          <w:szCs w:val="22"/>
          <w:lang w:val="mk-MK"/>
        </w:rPr>
        <w:t xml:space="preserve">ја презентира </w:t>
      </w:r>
      <w:r w:rsidR="00A355DF" w:rsidRPr="00845C88">
        <w:rPr>
          <w:rFonts w:ascii="StobiSerif Regular" w:hAnsi="StobiSerif Regular" w:cs="Arial"/>
          <w:sz w:val="22"/>
          <w:szCs w:val="22"/>
          <w:lang w:val="mk-MK"/>
        </w:rPr>
        <w:t xml:space="preserve">збирната табела на </w:t>
      </w:r>
      <w:r w:rsidR="00760E03" w:rsidRPr="00845C88">
        <w:rPr>
          <w:rFonts w:ascii="StobiSerif Regular" w:hAnsi="StobiSerif Regular" w:cs="Arial"/>
          <w:sz w:val="22"/>
          <w:szCs w:val="22"/>
          <w:lang w:val="mk-MK"/>
        </w:rPr>
        <w:t>понуд</w:t>
      </w:r>
      <w:r w:rsidR="00A355DF" w:rsidRPr="00845C88">
        <w:rPr>
          <w:rFonts w:ascii="StobiSerif Regular" w:hAnsi="StobiSerif Regular" w:cs="Arial"/>
          <w:sz w:val="22"/>
          <w:szCs w:val="22"/>
          <w:lang w:val="mk-MK"/>
        </w:rPr>
        <w:t>и</w:t>
      </w:r>
      <w:r w:rsidR="00760E03" w:rsidRPr="00845C88">
        <w:rPr>
          <w:rFonts w:ascii="StobiSerif Regular" w:hAnsi="StobiSerif Regular" w:cs="Arial"/>
          <w:sz w:val="22"/>
          <w:szCs w:val="22"/>
          <w:lang w:val="mk-MK"/>
        </w:rPr>
        <w:t xml:space="preserve"> за </w:t>
      </w:r>
      <w:proofErr w:type="spellStart"/>
      <w:r w:rsidR="00760E03" w:rsidRPr="00845C88">
        <w:rPr>
          <w:rFonts w:ascii="StobiSerif Regular" w:hAnsi="StobiSerif Regular" w:cs="Arial"/>
          <w:sz w:val="22"/>
          <w:szCs w:val="22"/>
        </w:rPr>
        <w:t>проектираните</w:t>
      </w:r>
      <w:proofErr w:type="spellEnd"/>
      <w:r w:rsidR="00760E03" w:rsidRPr="00845C88">
        <w:rPr>
          <w:rFonts w:ascii="StobiSerif Regular" w:hAnsi="StobiSerif Regular" w:cs="Arial"/>
          <w:sz w:val="22"/>
          <w:szCs w:val="22"/>
        </w:rPr>
        <w:t xml:space="preserve"> </w:t>
      </w:r>
      <w:proofErr w:type="spellStart"/>
      <w:r w:rsidR="00760E03" w:rsidRPr="00845C88">
        <w:rPr>
          <w:rFonts w:ascii="StobiSerif Regular" w:hAnsi="StobiSerif Regular" w:cs="Arial"/>
          <w:sz w:val="22"/>
          <w:szCs w:val="22"/>
        </w:rPr>
        <w:t>идни</w:t>
      </w:r>
      <w:proofErr w:type="spellEnd"/>
      <w:r w:rsidR="00760E03" w:rsidRPr="00845C88">
        <w:rPr>
          <w:rFonts w:ascii="StobiSerif Regular" w:hAnsi="StobiSerif Regular" w:cs="Arial"/>
          <w:sz w:val="22"/>
          <w:szCs w:val="22"/>
        </w:rPr>
        <w:t xml:space="preserve"> </w:t>
      </w:r>
      <w:proofErr w:type="spellStart"/>
      <w:r w:rsidR="00760E03" w:rsidRPr="00845C88">
        <w:rPr>
          <w:rFonts w:ascii="StobiSerif Regular" w:hAnsi="StobiSerif Regular" w:cs="Arial"/>
          <w:sz w:val="22"/>
          <w:szCs w:val="22"/>
        </w:rPr>
        <w:t>пензии</w:t>
      </w:r>
      <w:proofErr w:type="spellEnd"/>
      <w:r w:rsidR="00760E03" w:rsidRPr="00845C88">
        <w:rPr>
          <w:rFonts w:ascii="StobiSerif Regular" w:hAnsi="StobiSerif Regular" w:cs="Arial"/>
          <w:sz w:val="22"/>
          <w:szCs w:val="22"/>
        </w:rPr>
        <w:t xml:space="preserve"> </w:t>
      </w:r>
      <w:r w:rsidR="001D4760" w:rsidRPr="00845C88">
        <w:rPr>
          <w:rFonts w:ascii="StobiSerif Regular" w:hAnsi="StobiSerif Regular" w:cs="Arial"/>
          <w:sz w:val="22"/>
          <w:szCs w:val="22"/>
          <w:lang w:val="mk-MK"/>
        </w:rPr>
        <w:t>во форма пропишана на образец број 1</w:t>
      </w:r>
      <w:r w:rsidR="00C92F6D" w:rsidRPr="00845C88">
        <w:rPr>
          <w:rFonts w:ascii="StobiSerif Regular" w:hAnsi="StobiSerif Regular" w:cs="Arial"/>
          <w:sz w:val="22"/>
          <w:szCs w:val="22"/>
          <w:lang w:val="mk-MK"/>
        </w:rPr>
        <w:t xml:space="preserve"> </w:t>
      </w:r>
      <w:r w:rsidR="001D4760" w:rsidRPr="00845C88">
        <w:rPr>
          <w:rFonts w:ascii="StobiSerif Regular" w:hAnsi="StobiSerif Regular" w:cs="Arial"/>
          <w:sz w:val="22"/>
          <w:szCs w:val="22"/>
          <w:lang w:val="mk-MK"/>
        </w:rPr>
        <w:t>: „Понуди за проектирани идни пензии“</w:t>
      </w:r>
      <w:r w:rsidR="003B67DC" w:rsidRPr="00845C88">
        <w:rPr>
          <w:rFonts w:ascii="StobiSerif Regular" w:hAnsi="StobiSerif Regular" w:cs="Arial"/>
          <w:sz w:val="22"/>
          <w:szCs w:val="22"/>
          <w:lang w:val="mk-MK"/>
        </w:rPr>
        <w:t xml:space="preserve"> </w:t>
      </w:r>
      <w:proofErr w:type="spellStart"/>
      <w:r w:rsidR="00BE07F9" w:rsidRPr="00845C88">
        <w:rPr>
          <w:rFonts w:ascii="StobiSerif Regular" w:hAnsi="StobiSerif Regular"/>
          <w:sz w:val="22"/>
          <w:szCs w:val="22"/>
        </w:rPr>
        <w:t>кој</w:t>
      </w:r>
      <w:proofErr w:type="spellEnd"/>
      <w:r w:rsidR="00BE07F9" w:rsidRPr="00845C88">
        <w:rPr>
          <w:rFonts w:ascii="StobiSerif Regular" w:hAnsi="StobiSerif Regular"/>
          <w:sz w:val="22"/>
          <w:szCs w:val="22"/>
        </w:rPr>
        <w:t xml:space="preserve"> е </w:t>
      </w:r>
      <w:r w:rsidR="00BD75D3" w:rsidRPr="00845C88">
        <w:rPr>
          <w:rFonts w:ascii="StobiSerif Regular" w:hAnsi="StobiSerif Regular"/>
          <w:sz w:val="22"/>
          <w:szCs w:val="22"/>
          <w:lang w:val="mk-MK"/>
        </w:rPr>
        <w:t>составен дел на</w:t>
      </w:r>
      <w:r w:rsidR="00BE07F9" w:rsidRPr="00845C88">
        <w:rPr>
          <w:rFonts w:ascii="StobiSerif Regular" w:hAnsi="StobiSerif Regular"/>
          <w:sz w:val="22"/>
          <w:szCs w:val="22"/>
        </w:rPr>
        <w:t xml:space="preserve"> </w:t>
      </w:r>
      <w:proofErr w:type="spellStart"/>
      <w:r w:rsidR="00BE07F9" w:rsidRPr="00845C88">
        <w:rPr>
          <w:rFonts w:ascii="StobiSerif Regular" w:hAnsi="StobiSerif Regular"/>
          <w:sz w:val="22"/>
          <w:szCs w:val="22"/>
        </w:rPr>
        <w:t>овој</w:t>
      </w:r>
      <w:proofErr w:type="spellEnd"/>
      <w:r w:rsidR="00BE07F9" w:rsidRPr="00845C88">
        <w:rPr>
          <w:rFonts w:ascii="StobiSerif Regular" w:hAnsi="StobiSerif Regular"/>
          <w:sz w:val="22"/>
          <w:szCs w:val="22"/>
        </w:rPr>
        <w:t xml:space="preserve"> </w:t>
      </w:r>
      <w:proofErr w:type="spellStart"/>
      <w:r w:rsidR="00BE07F9" w:rsidRPr="00845C88">
        <w:rPr>
          <w:rFonts w:ascii="StobiSerif Regular" w:hAnsi="StobiSerif Regular"/>
          <w:sz w:val="22"/>
          <w:szCs w:val="22"/>
        </w:rPr>
        <w:t>правилник</w:t>
      </w:r>
      <w:proofErr w:type="spellEnd"/>
      <w:r w:rsidR="001D4760" w:rsidRPr="00845C88">
        <w:rPr>
          <w:rFonts w:ascii="StobiSerif Regular" w:hAnsi="StobiSerif Regular" w:cs="Arial"/>
          <w:sz w:val="22"/>
          <w:szCs w:val="22"/>
          <w:lang w:val="mk-MK"/>
        </w:rPr>
        <w:t xml:space="preserve">, </w:t>
      </w:r>
      <w:r w:rsidRPr="00845C88">
        <w:rPr>
          <w:rFonts w:ascii="StobiSerif Regular" w:hAnsi="StobiSerif Regular" w:cs="Arial"/>
          <w:sz w:val="22"/>
          <w:szCs w:val="22"/>
          <w:lang w:val="mk-MK"/>
        </w:rPr>
        <w:t xml:space="preserve">во рок од </w:t>
      </w:r>
      <w:r w:rsidR="00201158" w:rsidRPr="00845C88">
        <w:rPr>
          <w:rFonts w:ascii="StobiSerif Regular" w:hAnsi="StobiSerif Regular" w:cs="Arial"/>
          <w:sz w:val="22"/>
          <w:szCs w:val="22"/>
          <w:lang w:val="mk-MK"/>
        </w:rPr>
        <w:t xml:space="preserve">5 </w:t>
      </w:r>
      <w:r w:rsidRPr="00845C88">
        <w:rPr>
          <w:rFonts w:ascii="StobiSerif Regular" w:hAnsi="StobiSerif Regular" w:cs="Arial"/>
          <w:sz w:val="22"/>
          <w:szCs w:val="22"/>
          <w:lang w:val="mk-MK"/>
        </w:rPr>
        <w:t>дена</w:t>
      </w:r>
      <w:r w:rsidR="002E2190" w:rsidRPr="00845C88">
        <w:rPr>
          <w:rFonts w:ascii="StobiSerif Regular" w:hAnsi="StobiSerif Regular" w:cs="Arial"/>
          <w:sz w:val="22"/>
          <w:szCs w:val="22"/>
        </w:rPr>
        <w:t>,</w:t>
      </w:r>
      <w:r w:rsidRPr="00845C88">
        <w:rPr>
          <w:rFonts w:ascii="StobiSerif Regular" w:hAnsi="StobiSerif Regular" w:cs="Arial"/>
          <w:sz w:val="22"/>
          <w:szCs w:val="22"/>
          <w:lang w:val="mk-MK"/>
        </w:rPr>
        <w:t xml:space="preserve"> </w:t>
      </w:r>
      <w:r w:rsidR="00201158" w:rsidRPr="00845C88">
        <w:rPr>
          <w:rFonts w:ascii="StobiSerif Regular" w:hAnsi="StobiSerif Regular" w:cs="Arial"/>
          <w:sz w:val="22"/>
          <w:szCs w:val="22"/>
          <w:lang w:val="mk-MK"/>
        </w:rPr>
        <w:t xml:space="preserve">по барање на членот, а најдоцна до 10 дена од </w:t>
      </w:r>
      <w:r w:rsidRPr="00845C88">
        <w:rPr>
          <w:rFonts w:ascii="StobiSerif Regular" w:hAnsi="StobiSerif Regular" w:cs="Arial"/>
          <w:sz w:val="22"/>
          <w:szCs w:val="22"/>
          <w:lang w:val="mk-MK"/>
        </w:rPr>
        <w:t>пристигнувањето на збирната табела.</w:t>
      </w:r>
      <w:r w:rsidR="00572FCE" w:rsidRPr="00845C88">
        <w:rPr>
          <w:sz w:val="22"/>
          <w:szCs w:val="22"/>
        </w:rPr>
        <w:t xml:space="preserve"> </w:t>
      </w:r>
    </w:p>
    <w:p w:rsidR="00572FCE" w:rsidRPr="00572FCE" w:rsidRDefault="001D4760" w:rsidP="004A13AA">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Образецот број 1</w:t>
      </w:r>
      <w:r w:rsidR="0025638E">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треба да биде </w:t>
      </w:r>
      <w:r w:rsidR="00572FCE" w:rsidRPr="00572FCE">
        <w:rPr>
          <w:rFonts w:ascii="StobiSerif Regular" w:hAnsi="StobiSerif Regular" w:cs="Arial"/>
          <w:sz w:val="22"/>
          <w:szCs w:val="22"/>
          <w:lang w:val="mk-MK"/>
        </w:rPr>
        <w:t xml:space="preserve">потпишан </w:t>
      </w:r>
      <w:r w:rsidR="00BD75D3">
        <w:rPr>
          <w:rFonts w:ascii="StobiSerif Regular" w:hAnsi="StobiSerif Regular" w:cs="Arial"/>
          <w:sz w:val="22"/>
          <w:szCs w:val="22"/>
          <w:lang w:val="mk-MK"/>
        </w:rPr>
        <w:t>од</w:t>
      </w:r>
      <w:r w:rsidR="00604367">
        <w:rPr>
          <w:rFonts w:ascii="StobiSerif Regular" w:hAnsi="StobiSerif Regular" w:cs="Arial"/>
          <w:sz w:val="22"/>
          <w:szCs w:val="22"/>
          <w:lang w:val="mk-MK"/>
        </w:rPr>
        <w:t xml:space="preserve"> членот и</w:t>
      </w:r>
      <w:r w:rsidR="00BD75D3">
        <w:rPr>
          <w:rFonts w:ascii="StobiSerif Regular" w:hAnsi="StobiSerif Regular" w:cs="Arial"/>
          <w:sz w:val="22"/>
          <w:szCs w:val="22"/>
          <w:lang w:val="mk-MK"/>
        </w:rPr>
        <w:t xml:space="preserve"> овластено лице </w:t>
      </w:r>
      <w:r w:rsidR="00572FCE" w:rsidRPr="00572FCE">
        <w:rPr>
          <w:rFonts w:ascii="StobiSerif Regular" w:hAnsi="StobiSerif Regular" w:cs="Arial"/>
          <w:sz w:val="22"/>
          <w:szCs w:val="22"/>
          <w:lang w:val="mk-MK"/>
        </w:rPr>
        <w:t>и заверен од пензиското друштво.</w:t>
      </w:r>
    </w:p>
    <w:p w:rsidR="00EB523A" w:rsidRDefault="00EB523A" w:rsidP="006F3D00">
      <w:pPr>
        <w:ind w:firstLine="720"/>
        <w:jc w:val="both"/>
        <w:rPr>
          <w:rFonts w:ascii="StobiSerif Regular" w:hAnsi="StobiSerif Regular" w:cs="Arial"/>
          <w:sz w:val="22"/>
          <w:szCs w:val="22"/>
          <w:lang w:val="mk-MK"/>
        </w:rPr>
      </w:pPr>
    </w:p>
    <w:p w:rsidR="0062205B" w:rsidRDefault="0062205B" w:rsidP="0062205B">
      <w:pPr>
        <w:jc w:val="center"/>
        <w:rPr>
          <w:rFonts w:ascii="StobiSerif Regular" w:hAnsi="StobiSerif Regular" w:cs="Arial"/>
          <w:sz w:val="22"/>
          <w:szCs w:val="22"/>
          <w:lang w:val="mk-MK"/>
        </w:rPr>
      </w:pPr>
      <w:proofErr w:type="spellStart"/>
      <w:r w:rsidRPr="00AF32FB">
        <w:rPr>
          <w:rFonts w:ascii="StobiSerif Regular" w:hAnsi="StobiSerif Regular" w:cs="Arial"/>
          <w:sz w:val="22"/>
          <w:szCs w:val="22"/>
        </w:rPr>
        <w:t>Член</w:t>
      </w:r>
      <w:proofErr w:type="spellEnd"/>
      <w:r w:rsidRPr="00AF32FB">
        <w:rPr>
          <w:rFonts w:ascii="StobiSerif Regular" w:hAnsi="StobiSerif Regular" w:cs="Arial"/>
          <w:sz w:val="22"/>
          <w:szCs w:val="22"/>
        </w:rPr>
        <w:t xml:space="preserve"> </w:t>
      </w:r>
      <w:r>
        <w:rPr>
          <w:rFonts w:ascii="StobiSerif Regular" w:hAnsi="StobiSerif Regular" w:cs="Arial"/>
          <w:sz w:val="22"/>
          <w:szCs w:val="22"/>
          <w:lang w:val="mk-MK"/>
        </w:rPr>
        <w:t>4</w:t>
      </w:r>
    </w:p>
    <w:p w:rsidR="008B4293" w:rsidRDefault="008B4293" w:rsidP="00093362">
      <w:pPr>
        <w:ind w:firstLine="720"/>
        <w:jc w:val="both"/>
        <w:rPr>
          <w:rFonts w:ascii="StobiSerif Regular" w:hAnsi="StobiSerif Regular" w:cs="Arial"/>
          <w:sz w:val="22"/>
          <w:szCs w:val="22"/>
          <w:lang w:val="mk-MK"/>
        </w:rPr>
      </w:pPr>
      <w:r w:rsidRPr="008B4293">
        <w:rPr>
          <w:rFonts w:ascii="StobiSerif Regular" w:hAnsi="StobiSerif Regular" w:cs="Arial"/>
          <w:sz w:val="22"/>
          <w:szCs w:val="22"/>
          <w:lang w:val="mk-MK"/>
        </w:rPr>
        <w:t>Агентот го идентификува членот со документ за лична идентификација</w:t>
      </w:r>
      <w:r>
        <w:rPr>
          <w:rFonts w:ascii="StobiSerif Regular" w:hAnsi="StobiSerif Regular" w:cs="Arial"/>
          <w:sz w:val="22"/>
          <w:szCs w:val="22"/>
          <w:lang w:val="mk-MK"/>
        </w:rPr>
        <w:t>.</w:t>
      </w:r>
    </w:p>
    <w:p w:rsidR="00201519" w:rsidRDefault="00201519" w:rsidP="00201519">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А</w:t>
      </w:r>
      <w:r w:rsidRPr="00F67495">
        <w:rPr>
          <w:rFonts w:ascii="StobiSerif Regular" w:hAnsi="StobiSerif Regular" w:cs="Arial"/>
          <w:sz w:val="22"/>
          <w:szCs w:val="22"/>
          <w:lang w:val="mk-MK"/>
        </w:rPr>
        <w:t xml:space="preserve">гентот </w:t>
      </w:r>
      <w:r>
        <w:rPr>
          <w:rFonts w:ascii="StobiSerif Regular" w:hAnsi="StobiSerif Regular" w:cs="Arial"/>
          <w:sz w:val="22"/>
          <w:szCs w:val="22"/>
          <w:lang w:val="mk-MK"/>
        </w:rPr>
        <w:t>лично ги</w:t>
      </w:r>
      <w:r w:rsidRPr="00F67495">
        <w:rPr>
          <w:rFonts w:ascii="StobiSerif Regular" w:hAnsi="StobiSerif Regular" w:cs="Arial"/>
          <w:sz w:val="22"/>
          <w:szCs w:val="22"/>
          <w:lang w:val="mk-MK"/>
        </w:rPr>
        <w:t xml:space="preserve"> презентира </w:t>
      </w:r>
      <w:r>
        <w:rPr>
          <w:rFonts w:ascii="StobiSerif Regular" w:hAnsi="StobiSerif Regular" w:cs="Arial"/>
          <w:sz w:val="22"/>
          <w:szCs w:val="22"/>
          <w:lang w:val="mk-MK"/>
        </w:rPr>
        <w:t>понудите</w:t>
      </w:r>
      <w:r w:rsidRPr="00F67495">
        <w:rPr>
          <w:rFonts w:ascii="StobiSerif Regular" w:hAnsi="StobiSerif Regular" w:cs="Arial"/>
          <w:sz w:val="22"/>
          <w:szCs w:val="22"/>
          <w:lang w:val="mk-MK"/>
        </w:rPr>
        <w:t xml:space="preserve"> </w:t>
      </w:r>
      <w:r>
        <w:rPr>
          <w:rFonts w:ascii="StobiSerif Regular" w:hAnsi="StobiSerif Regular" w:cs="Arial"/>
          <w:sz w:val="22"/>
          <w:szCs w:val="22"/>
          <w:lang w:val="mk-MK"/>
        </w:rPr>
        <w:t>за проектирани идни пензии</w:t>
      </w:r>
      <w:r w:rsidRPr="00F67495">
        <w:rPr>
          <w:rFonts w:ascii="StobiSerif Regular" w:hAnsi="StobiSerif Regular" w:cs="Arial"/>
          <w:sz w:val="22"/>
          <w:szCs w:val="22"/>
          <w:lang w:val="mk-MK"/>
        </w:rPr>
        <w:t xml:space="preserve"> на членот кој поднел барање за котација.</w:t>
      </w:r>
    </w:p>
    <w:p w:rsidR="00BD403F" w:rsidRDefault="00651A0E" w:rsidP="006F3D00">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Агентот </w:t>
      </w:r>
      <w:r w:rsidR="008B4293">
        <w:rPr>
          <w:rFonts w:ascii="StobiSerif Regular" w:hAnsi="StobiSerif Regular" w:cs="Arial"/>
          <w:sz w:val="22"/>
          <w:szCs w:val="22"/>
          <w:lang w:val="mk-MK"/>
        </w:rPr>
        <w:t xml:space="preserve">ја објаснува на членот </w:t>
      </w:r>
      <w:r w:rsidR="0060490D">
        <w:rPr>
          <w:rFonts w:ascii="StobiSerif Regular" w:hAnsi="StobiSerif Regular" w:cs="Arial"/>
          <w:sz w:val="22"/>
          <w:szCs w:val="22"/>
          <w:lang w:val="mk-MK"/>
        </w:rPr>
        <w:t xml:space="preserve">поединечно </w:t>
      </w:r>
      <w:r>
        <w:rPr>
          <w:rFonts w:ascii="StobiSerif Regular" w:hAnsi="StobiSerif Regular" w:cs="Arial"/>
          <w:sz w:val="22"/>
          <w:szCs w:val="22"/>
          <w:lang w:val="mk-MK"/>
        </w:rPr>
        <w:t>секоја понуда од збирната табела.</w:t>
      </w:r>
      <w:r w:rsidR="007D429A" w:rsidRPr="007D429A">
        <w:rPr>
          <w:rFonts w:ascii="StobiSerif Regular" w:hAnsi="StobiSerif Regular" w:cs="Arial"/>
          <w:sz w:val="22"/>
          <w:szCs w:val="22"/>
          <w:lang w:val="mk-MK"/>
        </w:rPr>
        <w:t xml:space="preserve"> </w:t>
      </w:r>
    </w:p>
    <w:p w:rsidR="004854E6" w:rsidRDefault="004854E6" w:rsidP="006F3D00">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Агентот </w:t>
      </w:r>
      <w:r w:rsidR="008B4293">
        <w:rPr>
          <w:rFonts w:ascii="StobiSerif Regular" w:hAnsi="StobiSerif Regular" w:cs="Arial"/>
          <w:sz w:val="22"/>
          <w:szCs w:val="22"/>
          <w:lang w:val="mk-MK"/>
        </w:rPr>
        <w:t>ги објаснува</w:t>
      </w:r>
      <w:r>
        <w:rPr>
          <w:rFonts w:ascii="StobiSerif Regular" w:hAnsi="StobiSerif Regular" w:cs="Arial"/>
          <w:sz w:val="22"/>
          <w:szCs w:val="22"/>
          <w:lang w:val="mk-MK"/>
        </w:rPr>
        <w:t xml:space="preserve"> каратеристиките на сите видови исп</w:t>
      </w:r>
      <w:r w:rsidR="008B0A28">
        <w:rPr>
          <w:rFonts w:ascii="StobiSerif Regular" w:hAnsi="StobiSerif Regular" w:cs="Arial"/>
          <w:sz w:val="22"/>
          <w:szCs w:val="22"/>
          <w:lang w:val="mk-MK"/>
        </w:rPr>
        <w:t>л</w:t>
      </w:r>
      <w:r>
        <w:rPr>
          <w:rFonts w:ascii="StobiSerif Regular" w:hAnsi="StobiSerif Regular" w:cs="Arial"/>
          <w:sz w:val="22"/>
          <w:szCs w:val="22"/>
          <w:lang w:val="mk-MK"/>
        </w:rPr>
        <w:t>ати на пензии и правата кои произлегуваат од секој вид на пензија</w:t>
      </w:r>
      <w:r w:rsidR="008B4293">
        <w:rPr>
          <w:rFonts w:ascii="StobiSerif Regular" w:hAnsi="StobiSerif Regular" w:cs="Arial"/>
          <w:sz w:val="22"/>
          <w:szCs w:val="22"/>
          <w:lang w:val="mk-MK"/>
        </w:rPr>
        <w:t>.</w:t>
      </w:r>
    </w:p>
    <w:p w:rsidR="000E7D43" w:rsidRDefault="000E7D43" w:rsidP="004A13AA">
      <w:pPr>
        <w:ind w:firstLine="720"/>
        <w:jc w:val="both"/>
        <w:rPr>
          <w:rFonts w:ascii="StobiSerif Regular" w:hAnsi="StobiSerif Regular"/>
          <w:sz w:val="22"/>
          <w:szCs w:val="22"/>
          <w:lang w:val="mk-MK"/>
        </w:rPr>
      </w:pPr>
      <w:r w:rsidRPr="000E7D43">
        <w:rPr>
          <w:rFonts w:ascii="StobiSerif Regular" w:hAnsi="StobiSerif Regular" w:cs="Arial"/>
          <w:sz w:val="22"/>
          <w:szCs w:val="22"/>
          <w:lang w:val="mk-MK"/>
        </w:rPr>
        <w:t>Агентот го информира членот дека износите на проектираните идни пензии</w:t>
      </w:r>
      <w:r w:rsidRPr="004A13AA">
        <w:rPr>
          <w:rFonts w:ascii="StobiSerif Regular" w:hAnsi="StobiSerif Regular"/>
          <w:sz w:val="22"/>
          <w:szCs w:val="22"/>
        </w:rPr>
        <w:t xml:space="preserve"> </w:t>
      </w:r>
      <w:r w:rsidRPr="004A13AA">
        <w:rPr>
          <w:rFonts w:ascii="StobiSerif Regular" w:hAnsi="StobiSerif Regular"/>
          <w:sz w:val="22"/>
          <w:szCs w:val="22"/>
          <w:lang w:val="mk-MK"/>
        </w:rPr>
        <w:t xml:space="preserve">се </w:t>
      </w:r>
      <w:r w:rsidR="00201519">
        <w:rPr>
          <w:rFonts w:ascii="StobiSerif Regular" w:hAnsi="StobiSerif Regular"/>
          <w:sz w:val="22"/>
          <w:szCs w:val="22"/>
          <w:lang w:val="mk-MK"/>
        </w:rPr>
        <w:t>засновани</w:t>
      </w:r>
      <w:r w:rsidRPr="004A13AA">
        <w:rPr>
          <w:rFonts w:ascii="StobiSerif Regular" w:hAnsi="StobiSerif Regular"/>
          <w:sz w:val="22"/>
          <w:szCs w:val="22"/>
          <w:lang w:val="mk-MK"/>
        </w:rPr>
        <w:t xml:space="preserve"> на претпоставки</w:t>
      </w:r>
      <w:r>
        <w:rPr>
          <w:rFonts w:ascii="StobiSerif Regular" w:hAnsi="StobiSerif Regular"/>
          <w:sz w:val="22"/>
          <w:szCs w:val="22"/>
          <w:lang w:val="mk-MK"/>
        </w:rPr>
        <w:t xml:space="preserve"> и детално му ги објасн</w:t>
      </w:r>
      <w:r w:rsidR="00201519">
        <w:rPr>
          <w:rFonts w:ascii="StobiSerif Regular" w:hAnsi="StobiSerif Regular"/>
          <w:sz w:val="22"/>
          <w:szCs w:val="22"/>
          <w:lang w:val="mk-MK"/>
        </w:rPr>
        <w:t>ува</w:t>
      </w:r>
      <w:r>
        <w:rPr>
          <w:rFonts w:ascii="StobiSerif Regular" w:hAnsi="StobiSerif Regular"/>
          <w:sz w:val="22"/>
          <w:szCs w:val="22"/>
          <w:lang w:val="mk-MK"/>
        </w:rPr>
        <w:t xml:space="preserve"> користените претпоставки.</w:t>
      </w:r>
    </w:p>
    <w:p w:rsidR="00651A0E" w:rsidRDefault="00BD403F" w:rsidP="006F3D00">
      <w:pPr>
        <w:ind w:firstLine="720"/>
        <w:jc w:val="both"/>
        <w:rPr>
          <w:rFonts w:ascii="StobiSerif Regular" w:hAnsi="StobiSerif Regular" w:cs="Arial"/>
          <w:sz w:val="22"/>
          <w:szCs w:val="22"/>
          <w:lang w:val="mk-MK"/>
        </w:rPr>
      </w:pPr>
      <w:r>
        <w:rPr>
          <w:rFonts w:ascii="StobiSerif Regular" w:hAnsi="StobiSerif Regular" w:cs="Arial"/>
          <w:sz w:val="22"/>
          <w:szCs w:val="22"/>
          <w:lang w:val="mk-MK"/>
        </w:rPr>
        <w:lastRenderedPageBreak/>
        <w:t xml:space="preserve">Агентот го информира членот </w:t>
      </w:r>
      <w:r w:rsidR="007D429A">
        <w:rPr>
          <w:rFonts w:ascii="StobiSerif Regular" w:hAnsi="StobiSerif Regular" w:cs="Arial"/>
          <w:sz w:val="22"/>
          <w:szCs w:val="22"/>
          <w:lang w:val="mk-MK"/>
        </w:rPr>
        <w:t>дека</w:t>
      </w:r>
      <w:r w:rsidR="00201519">
        <w:rPr>
          <w:rFonts w:ascii="StobiSerif Regular" w:hAnsi="StobiSerif Regular" w:cs="Arial"/>
          <w:sz w:val="22"/>
          <w:szCs w:val="22"/>
          <w:lang w:val="mk-MK"/>
        </w:rPr>
        <w:t>,</w:t>
      </w:r>
      <w:r w:rsidR="007D429A">
        <w:rPr>
          <w:rFonts w:ascii="StobiSerif Regular" w:hAnsi="StobiSerif Regular" w:cs="Arial"/>
          <w:sz w:val="22"/>
          <w:szCs w:val="22"/>
          <w:lang w:val="mk-MK"/>
        </w:rPr>
        <w:t xml:space="preserve"> </w:t>
      </w:r>
      <w:r>
        <w:rPr>
          <w:rFonts w:ascii="StobiSerif Regular" w:hAnsi="StobiSerif Regular" w:cs="Arial"/>
          <w:sz w:val="22"/>
          <w:szCs w:val="22"/>
          <w:lang w:val="mk-MK"/>
        </w:rPr>
        <w:t>износите</w:t>
      </w:r>
      <w:r w:rsidR="007D429A">
        <w:rPr>
          <w:rFonts w:ascii="StobiSerif Regular" w:hAnsi="StobiSerif Regular" w:cs="Arial"/>
          <w:sz w:val="22"/>
          <w:szCs w:val="22"/>
          <w:lang w:val="mk-MK"/>
        </w:rPr>
        <w:t xml:space="preserve"> </w:t>
      </w:r>
      <w:r>
        <w:rPr>
          <w:rFonts w:ascii="StobiSerif Regular" w:hAnsi="StobiSerif Regular" w:cs="Arial"/>
          <w:sz w:val="22"/>
          <w:szCs w:val="22"/>
          <w:lang w:val="mk-MK"/>
        </w:rPr>
        <w:t>н</w:t>
      </w:r>
      <w:r w:rsidR="007D429A">
        <w:rPr>
          <w:rFonts w:ascii="StobiSerif Regular" w:hAnsi="StobiSerif Regular" w:cs="Arial"/>
          <w:sz w:val="22"/>
          <w:szCs w:val="22"/>
          <w:lang w:val="mk-MK"/>
        </w:rPr>
        <w:t xml:space="preserve">а проектираните идни пензии </w:t>
      </w:r>
      <w:r>
        <w:rPr>
          <w:rFonts w:ascii="StobiSerif Regular" w:hAnsi="StobiSerif Regular" w:cs="Arial"/>
          <w:sz w:val="22"/>
          <w:szCs w:val="22"/>
          <w:lang w:val="mk-MK"/>
        </w:rPr>
        <w:t>и состојбата на индивидуалната сметка</w:t>
      </w:r>
      <w:r w:rsidR="00201519">
        <w:rPr>
          <w:rFonts w:ascii="StobiSerif Regular" w:hAnsi="StobiSerif Regular" w:cs="Arial"/>
          <w:sz w:val="22"/>
          <w:szCs w:val="22"/>
          <w:lang w:val="mk-MK"/>
        </w:rPr>
        <w:t>,</w:t>
      </w:r>
      <w:r>
        <w:rPr>
          <w:rFonts w:ascii="StobiSerif Regular" w:hAnsi="StobiSerif Regular" w:cs="Arial"/>
          <w:sz w:val="22"/>
          <w:szCs w:val="22"/>
          <w:lang w:val="mk-MK"/>
        </w:rPr>
        <w:t xml:space="preserve"> </w:t>
      </w:r>
      <w:r w:rsidR="007D429A">
        <w:rPr>
          <w:rFonts w:ascii="StobiSerif Regular" w:hAnsi="StobiSerif Regular" w:cs="Arial"/>
          <w:sz w:val="22"/>
          <w:szCs w:val="22"/>
          <w:lang w:val="mk-MK"/>
        </w:rPr>
        <w:t xml:space="preserve">се </w:t>
      </w:r>
      <w:r w:rsidR="00D2564C">
        <w:rPr>
          <w:rFonts w:ascii="StobiSerif Regular" w:hAnsi="StobiSerif Regular" w:cs="Arial"/>
          <w:sz w:val="22"/>
          <w:szCs w:val="22"/>
          <w:lang w:val="mk-MK"/>
        </w:rPr>
        <w:t xml:space="preserve">изразени во денари со константна куповна моќ усогласени </w:t>
      </w:r>
      <w:r w:rsidR="00201519">
        <w:rPr>
          <w:rFonts w:ascii="StobiSerif Regular" w:hAnsi="StobiSerif Regular" w:cs="Arial"/>
          <w:sz w:val="22"/>
          <w:szCs w:val="22"/>
          <w:lang w:val="mk-MK"/>
        </w:rPr>
        <w:t>с</w:t>
      </w:r>
      <w:r w:rsidR="007D429A">
        <w:rPr>
          <w:rFonts w:ascii="StobiSerif Regular" w:hAnsi="StobiSerif Regular" w:cs="Arial"/>
          <w:sz w:val="22"/>
          <w:szCs w:val="22"/>
          <w:lang w:val="mk-MK"/>
        </w:rPr>
        <w:t>о сегашна</w:t>
      </w:r>
      <w:r w:rsidR="00D2564C">
        <w:rPr>
          <w:rFonts w:ascii="StobiSerif Regular" w:hAnsi="StobiSerif Regular" w:cs="Arial"/>
          <w:sz w:val="22"/>
          <w:szCs w:val="22"/>
          <w:lang w:val="mk-MK"/>
        </w:rPr>
        <w:t>та куповна моќ на денарот</w:t>
      </w:r>
      <w:r w:rsidR="007D429A">
        <w:rPr>
          <w:rFonts w:ascii="StobiSerif Regular" w:hAnsi="StobiSerif Regular" w:cs="Arial"/>
          <w:sz w:val="22"/>
          <w:szCs w:val="22"/>
        </w:rPr>
        <w:t>.</w:t>
      </w:r>
    </w:p>
    <w:p w:rsidR="00BB45B5" w:rsidRDefault="00BB45B5" w:rsidP="006F3D00">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Агентот го информира членот дека има право повторно да поднесе барање за котација на понуди.</w:t>
      </w:r>
    </w:p>
    <w:p w:rsidR="00A0178B" w:rsidRDefault="00A0178B" w:rsidP="006F3D00">
      <w:pPr>
        <w:ind w:firstLine="720"/>
        <w:jc w:val="both"/>
        <w:rPr>
          <w:rFonts w:ascii="StobiSerif Regular" w:hAnsi="StobiSerif Regular" w:cs="Arial"/>
          <w:sz w:val="22"/>
          <w:szCs w:val="22"/>
          <w:lang w:val="mk-MK"/>
        </w:rPr>
      </w:pPr>
    </w:p>
    <w:p w:rsidR="00A0178B" w:rsidRDefault="00A0178B" w:rsidP="00093362">
      <w:pPr>
        <w:jc w:val="center"/>
        <w:rPr>
          <w:rFonts w:ascii="StobiSerif Regular" w:hAnsi="StobiSerif Regular" w:cs="Arial"/>
          <w:sz w:val="22"/>
          <w:szCs w:val="22"/>
          <w:lang w:val="mk-MK"/>
        </w:rPr>
      </w:pPr>
      <w:r>
        <w:rPr>
          <w:rFonts w:ascii="StobiSerif Regular" w:hAnsi="StobiSerif Regular" w:cs="Arial"/>
          <w:sz w:val="22"/>
          <w:szCs w:val="22"/>
          <w:lang w:val="mk-MK"/>
        </w:rPr>
        <w:t>Член 5</w:t>
      </w:r>
    </w:p>
    <w:p w:rsidR="00A0178B" w:rsidRPr="00A0178B" w:rsidRDefault="00A0178B" w:rsidP="00A0178B">
      <w:pPr>
        <w:ind w:firstLine="720"/>
        <w:jc w:val="both"/>
        <w:rPr>
          <w:rFonts w:ascii="StobiSerif Regular" w:hAnsi="StobiSerif Regular" w:cs="Arial"/>
          <w:sz w:val="22"/>
          <w:szCs w:val="22"/>
          <w:lang w:val="mk-MK"/>
        </w:rPr>
      </w:pPr>
      <w:r w:rsidRPr="00A0178B">
        <w:rPr>
          <w:rFonts w:ascii="StobiSerif Regular" w:hAnsi="StobiSerif Regular" w:cs="Arial"/>
          <w:sz w:val="22"/>
          <w:szCs w:val="22"/>
          <w:lang w:val="mk-MK"/>
        </w:rPr>
        <w:t xml:space="preserve">До основање на Центарот за </w:t>
      </w:r>
      <w:r w:rsidR="006F009D">
        <w:rPr>
          <w:rFonts w:ascii="StobiSerif Regular" w:hAnsi="StobiSerif Regular" w:cs="Arial"/>
          <w:sz w:val="22"/>
          <w:szCs w:val="22"/>
          <w:lang w:val="mk-MK"/>
        </w:rPr>
        <w:t xml:space="preserve">електронски систем </w:t>
      </w:r>
      <w:r w:rsidR="00EF5A39">
        <w:rPr>
          <w:rFonts w:ascii="StobiSerif Regular" w:hAnsi="StobiSerif Regular" w:cs="Arial"/>
          <w:sz w:val="22"/>
          <w:szCs w:val="22"/>
          <w:lang w:val="mk-MK"/>
        </w:rPr>
        <w:t xml:space="preserve">за </w:t>
      </w:r>
      <w:r w:rsidRPr="00A0178B">
        <w:rPr>
          <w:rFonts w:ascii="StobiSerif Regular" w:hAnsi="StobiSerif Regular" w:cs="Arial"/>
          <w:sz w:val="22"/>
          <w:szCs w:val="22"/>
          <w:lang w:val="mk-MK"/>
        </w:rPr>
        <w:t>котација собирањето и презентирањето на понуди за доживотни програмирани  повлекувања од  втор столб ќе ги врши пензиското друштво кое управува со пензискиот фонд каде што членот има индивидуална сметка.</w:t>
      </w:r>
    </w:p>
    <w:p w:rsidR="00A0178B" w:rsidRPr="00BB45B5" w:rsidRDefault="00A0178B" w:rsidP="00A0178B">
      <w:pPr>
        <w:ind w:firstLine="720"/>
        <w:jc w:val="both"/>
        <w:rPr>
          <w:rFonts w:ascii="StobiSerif Regular" w:hAnsi="StobiSerif Regular" w:cs="Arial"/>
          <w:sz w:val="22"/>
          <w:szCs w:val="22"/>
          <w:lang w:val="mk-MK"/>
        </w:rPr>
      </w:pPr>
      <w:r w:rsidRPr="00A0178B">
        <w:rPr>
          <w:rFonts w:ascii="StobiSerif Regular" w:hAnsi="StobiSerif Regular" w:cs="Arial"/>
          <w:sz w:val="22"/>
          <w:szCs w:val="22"/>
          <w:lang w:val="mk-MK"/>
        </w:rPr>
        <w:t>Пензиското друштво треба да воспостави електронски начин на комуникација со сите пензиски друштва со цел да собира понуди и врши работи согласно со закон.</w:t>
      </w:r>
    </w:p>
    <w:p w:rsidR="00A0178B" w:rsidRDefault="00A0178B" w:rsidP="00636262">
      <w:pPr>
        <w:jc w:val="center"/>
        <w:rPr>
          <w:rFonts w:ascii="StobiSerif Regular" w:hAnsi="StobiSerif Regular" w:cs="Arial"/>
          <w:sz w:val="22"/>
          <w:szCs w:val="22"/>
          <w:lang w:val="mk-MK"/>
        </w:rPr>
      </w:pPr>
    </w:p>
    <w:p w:rsidR="00636262" w:rsidRPr="00E73396" w:rsidRDefault="00636262" w:rsidP="00636262">
      <w:pPr>
        <w:jc w:val="center"/>
        <w:rPr>
          <w:rFonts w:ascii="StobiSerif Regular" w:hAnsi="StobiSerif Regular" w:cs="Arial"/>
          <w:sz w:val="22"/>
          <w:szCs w:val="22"/>
          <w:lang w:val="mk-MK"/>
        </w:rPr>
      </w:pPr>
      <w:proofErr w:type="spellStart"/>
      <w:r w:rsidRPr="00636262">
        <w:rPr>
          <w:rFonts w:ascii="StobiSerif Regular" w:hAnsi="StobiSerif Regular" w:cs="Arial"/>
          <w:sz w:val="22"/>
          <w:szCs w:val="22"/>
        </w:rPr>
        <w:t>Член</w:t>
      </w:r>
      <w:proofErr w:type="spellEnd"/>
      <w:r w:rsidRPr="00636262">
        <w:rPr>
          <w:rFonts w:ascii="StobiSerif Regular" w:hAnsi="StobiSerif Regular" w:cs="Arial"/>
          <w:sz w:val="22"/>
          <w:szCs w:val="22"/>
        </w:rPr>
        <w:t xml:space="preserve"> </w:t>
      </w:r>
      <w:r w:rsidR="00A0178B">
        <w:rPr>
          <w:rFonts w:ascii="StobiSerif Regular" w:hAnsi="StobiSerif Regular" w:cs="Arial"/>
          <w:sz w:val="22"/>
          <w:szCs w:val="22"/>
          <w:lang w:val="mk-MK"/>
        </w:rPr>
        <w:t>6</w:t>
      </w:r>
    </w:p>
    <w:p w:rsidR="00636262" w:rsidRPr="00636262" w:rsidRDefault="00636262" w:rsidP="00636262">
      <w:pPr>
        <w:ind w:firstLine="720"/>
        <w:jc w:val="both"/>
        <w:rPr>
          <w:rFonts w:ascii="StobiSerif Regular" w:hAnsi="StobiSerif Regular" w:cs="Arial"/>
          <w:sz w:val="22"/>
          <w:szCs w:val="22"/>
        </w:rPr>
      </w:pPr>
      <w:proofErr w:type="spellStart"/>
      <w:proofErr w:type="gramStart"/>
      <w:r w:rsidRPr="00636262">
        <w:rPr>
          <w:rFonts w:ascii="StobiSerif Regular" w:hAnsi="StobiSerif Regular" w:cs="Arial"/>
          <w:sz w:val="22"/>
          <w:szCs w:val="22"/>
        </w:rPr>
        <w:t>Овој</w:t>
      </w:r>
      <w:proofErr w:type="spellEnd"/>
      <w:r w:rsidRPr="00636262">
        <w:rPr>
          <w:rFonts w:ascii="StobiSerif Regular" w:hAnsi="StobiSerif Regular" w:cs="Arial"/>
          <w:sz w:val="22"/>
          <w:szCs w:val="22"/>
        </w:rPr>
        <w:t xml:space="preserve"> </w:t>
      </w:r>
      <w:proofErr w:type="spellStart"/>
      <w:r w:rsidRPr="00636262">
        <w:rPr>
          <w:rFonts w:ascii="StobiSerif Regular" w:hAnsi="StobiSerif Regular" w:cs="Arial"/>
          <w:sz w:val="22"/>
          <w:szCs w:val="22"/>
        </w:rPr>
        <w:t>правилник</w:t>
      </w:r>
      <w:proofErr w:type="spellEnd"/>
      <w:r w:rsidRPr="00636262">
        <w:rPr>
          <w:rFonts w:ascii="StobiSerif Regular" w:hAnsi="StobiSerif Regular" w:cs="Arial"/>
          <w:sz w:val="22"/>
          <w:szCs w:val="22"/>
        </w:rPr>
        <w:t xml:space="preserve"> </w:t>
      </w:r>
      <w:proofErr w:type="spellStart"/>
      <w:r w:rsidRPr="00636262">
        <w:rPr>
          <w:rFonts w:ascii="StobiSerif Regular" w:hAnsi="StobiSerif Regular" w:cs="Arial"/>
          <w:sz w:val="22"/>
          <w:szCs w:val="22"/>
        </w:rPr>
        <w:t>влегува</w:t>
      </w:r>
      <w:proofErr w:type="spellEnd"/>
      <w:r w:rsidRPr="00636262">
        <w:rPr>
          <w:rFonts w:ascii="StobiSerif Regular" w:hAnsi="StobiSerif Regular" w:cs="Arial"/>
          <w:sz w:val="22"/>
          <w:szCs w:val="22"/>
        </w:rPr>
        <w:t xml:space="preserve"> </w:t>
      </w:r>
      <w:proofErr w:type="spellStart"/>
      <w:r w:rsidRPr="00636262">
        <w:rPr>
          <w:rFonts w:ascii="StobiSerif Regular" w:hAnsi="StobiSerif Regular" w:cs="Arial"/>
          <w:sz w:val="22"/>
          <w:szCs w:val="22"/>
        </w:rPr>
        <w:t>во</w:t>
      </w:r>
      <w:proofErr w:type="spellEnd"/>
      <w:r w:rsidRPr="00636262">
        <w:rPr>
          <w:rFonts w:ascii="StobiSerif Regular" w:hAnsi="StobiSerif Regular" w:cs="Arial"/>
          <w:sz w:val="22"/>
          <w:szCs w:val="22"/>
        </w:rPr>
        <w:t xml:space="preserve"> </w:t>
      </w:r>
      <w:proofErr w:type="spellStart"/>
      <w:r w:rsidRPr="00636262">
        <w:rPr>
          <w:rFonts w:ascii="StobiSerif Regular" w:hAnsi="StobiSerif Regular" w:cs="Arial"/>
          <w:sz w:val="22"/>
          <w:szCs w:val="22"/>
        </w:rPr>
        <w:t>сила</w:t>
      </w:r>
      <w:proofErr w:type="spellEnd"/>
      <w:r w:rsidRPr="00636262">
        <w:rPr>
          <w:rFonts w:ascii="StobiSerif Regular" w:hAnsi="StobiSerif Regular" w:cs="Arial"/>
          <w:sz w:val="22"/>
          <w:szCs w:val="22"/>
        </w:rPr>
        <w:t xml:space="preserve"> </w:t>
      </w:r>
      <w:r w:rsidR="00BD75D3">
        <w:rPr>
          <w:rFonts w:ascii="StobiSerif Regular" w:hAnsi="StobiSerif Regular" w:cs="Arial"/>
          <w:sz w:val="22"/>
          <w:szCs w:val="22"/>
          <w:lang w:val="mk-MK"/>
        </w:rPr>
        <w:t>следниот</w:t>
      </w:r>
      <w:r w:rsidRPr="00636262">
        <w:rPr>
          <w:rFonts w:ascii="StobiSerif Regular" w:hAnsi="StobiSerif Regular" w:cs="Arial"/>
          <w:sz w:val="22"/>
          <w:szCs w:val="22"/>
        </w:rPr>
        <w:t xml:space="preserve"> </w:t>
      </w:r>
      <w:proofErr w:type="spellStart"/>
      <w:r w:rsidRPr="00636262">
        <w:rPr>
          <w:rFonts w:ascii="StobiSerif Regular" w:hAnsi="StobiSerif Regular" w:cs="Arial"/>
          <w:sz w:val="22"/>
          <w:szCs w:val="22"/>
        </w:rPr>
        <w:t>ден</w:t>
      </w:r>
      <w:proofErr w:type="spellEnd"/>
      <w:r w:rsidRPr="00636262">
        <w:rPr>
          <w:rFonts w:ascii="StobiSerif Regular" w:hAnsi="StobiSerif Regular" w:cs="Arial"/>
          <w:sz w:val="22"/>
          <w:szCs w:val="22"/>
        </w:rPr>
        <w:t xml:space="preserve"> </w:t>
      </w:r>
      <w:proofErr w:type="spellStart"/>
      <w:r w:rsidRPr="00636262">
        <w:rPr>
          <w:rFonts w:ascii="StobiSerif Regular" w:hAnsi="StobiSerif Regular" w:cs="Arial"/>
          <w:sz w:val="22"/>
          <w:szCs w:val="22"/>
        </w:rPr>
        <w:t>од</w:t>
      </w:r>
      <w:proofErr w:type="spellEnd"/>
      <w:r w:rsidRPr="00636262">
        <w:rPr>
          <w:rFonts w:ascii="StobiSerif Regular" w:hAnsi="StobiSerif Regular" w:cs="Arial"/>
          <w:sz w:val="22"/>
          <w:szCs w:val="22"/>
        </w:rPr>
        <w:t xml:space="preserve"> </w:t>
      </w:r>
      <w:proofErr w:type="spellStart"/>
      <w:r w:rsidRPr="00636262">
        <w:rPr>
          <w:rFonts w:ascii="StobiSerif Regular" w:hAnsi="StobiSerif Regular" w:cs="Arial"/>
          <w:sz w:val="22"/>
          <w:szCs w:val="22"/>
        </w:rPr>
        <w:t>денот</w:t>
      </w:r>
      <w:proofErr w:type="spellEnd"/>
      <w:r w:rsidRPr="00636262">
        <w:rPr>
          <w:rFonts w:ascii="StobiSerif Regular" w:hAnsi="StobiSerif Regular" w:cs="Arial"/>
          <w:sz w:val="22"/>
          <w:szCs w:val="22"/>
        </w:rPr>
        <w:t xml:space="preserve"> </w:t>
      </w:r>
      <w:proofErr w:type="spellStart"/>
      <w:r w:rsidRPr="00636262">
        <w:rPr>
          <w:rFonts w:ascii="StobiSerif Regular" w:hAnsi="StobiSerif Regular" w:cs="Arial"/>
          <w:sz w:val="22"/>
          <w:szCs w:val="22"/>
        </w:rPr>
        <w:t>на</w:t>
      </w:r>
      <w:proofErr w:type="spellEnd"/>
      <w:r w:rsidRPr="00636262">
        <w:rPr>
          <w:rFonts w:ascii="StobiSerif Regular" w:hAnsi="StobiSerif Regular" w:cs="Arial"/>
          <w:sz w:val="22"/>
          <w:szCs w:val="22"/>
        </w:rPr>
        <w:t xml:space="preserve"> </w:t>
      </w:r>
      <w:proofErr w:type="spellStart"/>
      <w:r w:rsidRPr="00636262">
        <w:rPr>
          <w:rFonts w:ascii="StobiSerif Regular" w:hAnsi="StobiSerif Regular" w:cs="Arial"/>
          <w:sz w:val="22"/>
          <w:szCs w:val="22"/>
        </w:rPr>
        <w:t>објавувањето</w:t>
      </w:r>
      <w:proofErr w:type="spellEnd"/>
      <w:r w:rsidRPr="00636262">
        <w:rPr>
          <w:rFonts w:ascii="StobiSerif Regular" w:hAnsi="StobiSerif Regular" w:cs="Arial"/>
          <w:sz w:val="22"/>
          <w:szCs w:val="22"/>
        </w:rPr>
        <w:t xml:space="preserve"> </w:t>
      </w:r>
      <w:proofErr w:type="spellStart"/>
      <w:r w:rsidRPr="00636262">
        <w:rPr>
          <w:rFonts w:ascii="StobiSerif Regular" w:hAnsi="StobiSerif Regular" w:cs="Arial"/>
          <w:sz w:val="22"/>
          <w:szCs w:val="22"/>
        </w:rPr>
        <w:t>во</w:t>
      </w:r>
      <w:proofErr w:type="spellEnd"/>
      <w:r w:rsidRPr="00636262">
        <w:rPr>
          <w:rFonts w:ascii="StobiSerif Regular" w:hAnsi="StobiSerif Regular" w:cs="Arial"/>
          <w:sz w:val="22"/>
          <w:szCs w:val="22"/>
        </w:rPr>
        <w:t xml:space="preserve"> „</w:t>
      </w:r>
      <w:proofErr w:type="spellStart"/>
      <w:r w:rsidRPr="00636262">
        <w:rPr>
          <w:rFonts w:ascii="StobiSerif Regular" w:hAnsi="StobiSerif Regular" w:cs="Arial"/>
          <w:sz w:val="22"/>
          <w:szCs w:val="22"/>
        </w:rPr>
        <w:t>Службен</w:t>
      </w:r>
      <w:proofErr w:type="spellEnd"/>
      <w:r w:rsidRPr="00636262">
        <w:rPr>
          <w:rFonts w:ascii="StobiSerif Regular" w:hAnsi="StobiSerif Regular" w:cs="Arial"/>
          <w:sz w:val="22"/>
          <w:szCs w:val="22"/>
        </w:rPr>
        <w:t xml:space="preserve"> </w:t>
      </w:r>
      <w:proofErr w:type="spellStart"/>
      <w:r w:rsidRPr="00636262">
        <w:rPr>
          <w:rFonts w:ascii="StobiSerif Regular" w:hAnsi="StobiSerif Regular" w:cs="Arial"/>
          <w:sz w:val="22"/>
          <w:szCs w:val="22"/>
        </w:rPr>
        <w:t>весник</w:t>
      </w:r>
      <w:proofErr w:type="spellEnd"/>
      <w:r w:rsidRPr="00636262">
        <w:rPr>
          <w:rFonts w:ascii="StobiSerif Regular" w:hAnsi="StobiSerif Regular" w:cs="Arial"/>
          <w:sz w:val="22"/>
          <w:szCs w:val="22"/>
        </w:rPr>
        <w:t xml:space="preserve"> </w:t>
      </w:r>
      <w:proofErr w:type="spellStart"/>
      <w:r w:rsidRPr="00636262">
        <w:rPr>
          <w:rFonts w:ascii="StobiSerif Regular" w:hAnsi="StobiSerif Regular" w:cs="Arial"/>
          <w:sz w:val="22"/>
          <w:szCs w:val="22"/>
        </w:rPr>
        <w:t>на</w:t>
      </w:r>
      <w:proofErr w:type="spellEnd"/>
      <w:r w:rsidRPr="00636262">
        <w:rPr>
          <w:rFonts w:ascii="StobiSerif Regular" w:hAnsi="StobiSerif Regular" w:cs="Arial"/>
          <w:sz w:val="22"/>
          <w:szCs w:val="22"/>
        </w:rPr>
        <w:t xml:space="preserve"> </w:t>
      </w:r>
      <w:proofErr w:type="spellStart"/>
      <w:r w:rsidRPr="00636262">
        <w:rPr>
          <w:rFonts w:ascii="StobiSerif Regular" w:hAnsi="StobiSerif Regular" w:cs="Arial"/>
          <w:sz w:val="22"/>
          <w:szCs w:val="22"/>
        </w:rPr>
        <w:t>Република</w:t>
      </w:r>
      <w:proofErr w:type="spellEnd"/>
      <w:r w:rsidRPr="00636262">
        <w:rPr>
          <w:rFonts w:ascii="StobiSerif Regular" w:hAnsi="StobiSerif Regular" w:cs="Arial"/>
          <w:sz w:val="22"/>
          <w:szCs w:val="22"/>
        </w:rPr>
        <w:t xml:space="preserve"> </w:t>
      </w:r>
      <w:proofErr w:type="spellStart"/>
      <w:r w:rsidRPr="00636262">
        <w:rPr>
          <w:rFonts w:ascii="StobiSerif Regular" w:hAnsi="StobiSerif Regular" w:cs="Arial"/>
          <w:sz w:val="22"/>
          <w:szCs w:val="22"/>
        </w:rPr>
        <w:t>Македонија</w:t>
      </w:r>
      <w:proofErr w:type="spellEnd"/>
      <w:r w:rsidRPr="00636262">
        <w:rPr>
          <w:rFonts w:ascii="StobiSerif Regular" w:hAnsi="StobiSerif Regular" w:cs="Arial"/>
          <w:sz w:val="22"/>
          <w:szCs w:val="22"/>
        </w:rPr>
        <w:t>”</w:t>
      </w:r>
      <w:r w:rsidR="008F1847">
        <w:rPr>
          <w:rFonts w:ascii="StobiSerif Regular" w:hAnsi="StobiSerif Regular" w:cs="Arial"/>
          <w:sz w:val="22"/>
          <w:szCs w:val="22"/>
          <w:lang w:val="mk-MK"/>
        </w:rPr>
        <w:t xml:space="preserve">, </w:t>
      </w:r>
      <w:r w:rsidR="008F1847">
        <w:rPr>
          <w:rFonts w:ascii="StobiSerif Regular" w:hAnsi="StobiSerif Regular" w:cs="Arial"/>
          <w:sz w:val="22"/>
          <w:szCs w:val="22"/>
        </w:rPr>
        <w:t xml:space="preserve">a </w:t>
      </w:r>
      <w:r w:rsidR="008F1847">
        <w:rPr>
          <w:rFonts w:ascii="StobiSerif Regular" w:hAnsi="StobiSerif Regular" w:cs="Arial"/>
          <w:sz w:val="22"/>
          <w:szCs w:val="22"/>
          <w:lang w:val="mk-MK"/>
        </w:rPr>
        <w:t xml:space="preserve">ќе се применува од </w:t>
      </w:r>
      <w:r w:rsidR="007E4766">
        <w:rPr>
          <w:rFonts w:ascii="StobiSerif Regular" w:hAnsi="StobiSerif Regular" w:cs="Arial"/>
          <w:sz w:val="22"/>
          <w:szCs w:val="22"/>
          <w:lang w:val="mk-MK"/>
        </w:rPr>
        <w:t>01.03.</w:t>
      </w:r>
      <w:r w:rsidR="008F1847">
        <w:rPr>
          <w:rFonts w:ascii="StobiSerif Regular" w:hAnsi="StobiSerif Regular" w:cs="Arial"/>
          <w:sz w:val="22"/>
          <w:szCs w:val="22"/>
          <w:lang w:val="mk-MK"/>
        </w:rPr>
        <w:t>2014 година</w:t>
      </w:r>
      <w:r w:rsidRPr="00636262">
        <w:rPr>
          <w:rFonts w:ascii="StobiSerif Regular" w:hAnsi="StobiSerif Regular" w:cs="Arial"/>
          <w:sz w:val="22"/>
          <w:szCs w:val="22"/>
        </w:rPr>
        <w:t>.</w:t>
      </w:r>
      <w:proofErr w:type="gramEnd"/>
    </w:p>
    <w:p w:rsidR="00636262" w:rsidRPr="00636262" w:rsidRDefault="00636262" w:rsidP="006F3D00">
      <w:pPr>
        <w:ind w:firstLine="720"/>
        <w:jc w:val="both"/>
        <w:rPr>
          <w:rFonts w:ascii="StobiSerif Regular" w:hAnsi="StobiSerif Regular" w:cs="Arial"/>
          <w:sz w:val="22"/>
          <w:szCs w:val="22"/>
        </w:rPr>
      </w:pPr>
    </w:p>
    <w:p w:rsidR="00286AEE" w:rsidRPr="00AF32FB" w:rsidRDefault="00286AEE">
      <w:pPr>
        <w:pStyle w:val="BodyText"/>
        <w:rPr>
          <w:rFonts w:ascii="StobiSerif Regular" w:hAnsi="StobiSerif Regular"/>
          <w:sz w:val="22"/>
          <w:szCs w:val="22"/>
          <w:lang w:val="it-IT"/>
        </w:rPr>
      </w:pPr>
    </w:p>
    <w:p w:rsidR="00B1494A" w:rsidRPr="00035551" w:rsidRDefault="00AF32FB" w:rsidP="00B1494A">
      <w:pPr>
        <w:jc w:val="both"/>
        <w:rPr>
          <w:rFonts w:ascii="StobiSerif Regular" w:hAnsi="StobiSerif Regular"/>
          <w:sz w:val="22"/>
          <w:szCs w:val="22"/>
          <w:lang w:val="mk-MK"/>
        </w:rPr>
      </w:pPr>
      <w:r w:rsidRPr="00AF32FB">
        <w:rPr>
          <w:rFonts w:ascii="StobiSerif Regular" w:hAnsi="StobiSerif Regular" w:cs="Arial"/>
          <w:sz w:val="22"/>
          <w:szCs w:val="22"/>
          <w:lang w:val="pt-BR"/>
        </w:rPr>
        <w:t>Бр</w:t>
      </w:r>
      <w:r w:rsidR="00035551">
        <w:rPr>
          <w:rFonts w:ascii="StobiSerif Regular" w:hAnsi="StobiSerif Regular" w:cs="Arial"/>
          <w:sz w:val="22"/>
          <w:szCs w:val="22"/>
          <w:lang w:val="mk-MK"/>
        </w:rPr>
        <w:t>.01-127/8</w:t>
      </w:r>
    </w:p>
    <w:p w:rsidR="00B1494A" w:rsidRPr="00AF32FB" w:rsidRDefault="00035551" w:rsidP="00B1494A">
      <w:pPr>
        <w:jc w:val="both"/>
        <w:rPr>
          <w:rFonts w:ascii="StobiSerif Regular" w:hAnsi="StobiSerif Regular"/>
          <w:sz w:val="22"/>
          <w:szCs w:val="22"/>
          <w:lang w:val="pt-BR"/>
        </w:rPr>
      </w:pPr>
      <w:r>
        <w:rPr>
          <w:rFonts w:ascii="StobiSerif Regular" w:hAnsi="StobiSerif Regular" w:cs="Arial"/>
          <w:sz w:val="22"/>
          <w:szCs w:val="22"/>
          <w:lang w:val="mk-MK"/>
        </w:rPr>
        <w:t>13.02.</w:t>
      </w:r>
      <w:r w:rsidR="00AF32FB" w:rsidRPr="00AF32FB">
        <w:rPr>
          <w:rFonts w:ascii="StobiSerif Regular" w:hAnsi="StobiSerif Regular" w:cs="Arial"/>
          <w:sz w:val="22"/>
          <w:szCs w:val="22"/>
          <w:lang w:val="pt-BR"/>
        </w:rPr>
        <w:t xml:space="preserve"> 20</w:t>
      </w:r>
      <w:r w:rsidR="009A781D">
        <w:rPr>
          <w:rFonts w:ascii="StobiSerif Regular" w:hAnsi="StobiSerif Regular" w:cs="Arial"/>
          <w:sz w:val="22"/>
          <w:szCs w:val="22"/>
          <w:lang w:val="mk-MK"/>
        </w:rPr>
        <w:t>1</w:t>
      </w:r>
      <w:r w:rsidR="00857DF7">
        <w:rPr>
          <w:rFonts w:ascii="StobiSerif Regular" w:hAnsi="StobiSerif Regular" w:cs="Arial"/>
          <w:sz w:val="22"/>
          <w:szCs w:val="22"/>
          <w:lang w:val="mk-MK"/>
        </w:rPr>
        <w:t xml:space="preserve">4 </w:t>
      </w:r>
      <w:r w:rsidR="00AF32FB" w:rsidRPr="00AF32FB">
        <w:rPr>
          <w:rFonts w:ascii="StobiSerif Regular" w:hAnsi="StobiSerif Regular" w:cs="Arial"/>
          <w:sz w:val="22"/>
          <w:szCs w:val="22"/>
          <w:lang w:val="pt-BR"/>
        </w:rPr>
        <w:t>година</w:t>
      </w:r>
    </w:p>
    <w:p w:rsidR="00B1494A" w:rsidRPr="00AF32FB" w:rsidRDefault="00AF32FB" w:rsidP="00EB08E4">
      <w:pPr>
        <w:jc w:val="both"/>
        <w:rPr>
          <w:rFonts w:ascii="StobiSerif Regular" w:hAnsi="StobiSerif Regular"/>
          <w:sz w:val="22"/>
          <w:szCs w:val="22"/>
          <w:lang w:val="pt-BR"/>
        </w:rPr>
      </w:pPr>
      <w:r w:rsidRPr="00AF32FB">
        <w:rPr>
          <w:rFonts w:ascii="StobiSerif Regular" w:hAnsi="StobiSerif Regular" w:cs="Arial"/>
          <w:sz w:val="22"/>
          <w:szCs w:val="22"/>
          <w:lang w:val="pt-BR"/>
        </w:rPr>
        <w:t xml:space="preserve">С к о п ј е </w:t>
      </w:r>
    </w:p>
    <w:p w:rsidR="009A781D" w:rsidRDefault="00957213" w:rsidP="009A781D">
      <w:pPr>
        <w:jc w:val="center"/>
        <w:rPr>
          <w:rFonts w:ascii="StobiSerif Regular" w:hAnsi="StobiSerif Regular"/>
          <w:sz w:val="22"/>
          <w:szCs w:val="22"/>
          <w:lang w:val="mk-MK"/>
        </w:rPr>
      </w:pPr>
      <w:r>
        <w:rPr>
          <w:rFonts w:ascii="StobiSerif Regular" w:hAnsi="StobiSerif Regular"/>
          <w:sz w:val="22"/>
          <w:szCs w:val="22"/>
          <w:lang w:val="mk-MK"/>
        </w:rPr>
        <w:t xml:space="preserve">                                                                              </w:t>
      </w:r>
      <w:r w:rsidR="009A781D">
        <w:rPr>
          <w:rFonts w:ascii="StobiSerif Regular" w:hAnsi="StobiSerif Regular"/>
          <w:sz w:val="22"/>
          <w:szCs w:val="22"/>
          <w:lang w:val="mk-MK"/>
        </w:rPr>
        <w:t>Претседател на советот на експерти</w:t>
      </w:r>
    </w:p>
    <w:p w:rsidR="00286AEE" w:rsidRDefault="009A781D" w:rsidP="00322B4D">
      <w:pPr>
        <w:jc w:val="center"/>
        <w:rPr>
          <w:lang w:val="mk-MK"/>
        </w:rPr>
      </w:pPr>
      <w:r>
        <w:rPr>
          <w:rFonts w:ascii="StobiSerif Regular" w:hAnsi="StobiSerif Regular"/>
          <w:sz w:val="22"/>
          <w:szCs w:val="22"/>
          <w:lang w:val="mk-MK"/>
        </w:rPr>
        <w:tab/>
      </w:r>
      <w:r>
        <w:rPr>
          <w:rFonts w:ascii="StobiSerif Regular" w:hAnsi="StobiSerif Regular"/>
          <w:sz w:val="22"/>
          <w:szCs w:val="22"/>
          <w:lang w:val="mk-MK"/>
        </w:rPr>
        <w:tab/>
      </w:r>
      <w:r>
        <w:rPr>
          <w:rFonts w:ascii="StobiSerif Regular" w:hAnsi="StobiSerif Regular"/>
          <w:sz w:val="22"/>
          <w:szCs w:val="22"/>
          <w:lang w:val="mk-MK"/>
        </w:rPr>
        <w:tab/>
      </w:r>
      <w:r>
        <w:rPr>
          <w:rFonts w:ascii="StobiSerif Regular" w:hAnsi="StobiSerif Regular"/>
          <w:sz w:val="22"/>
          <w:szCs w:val="22"/>
          <w:lang w:val="mk-MK"/>
        </w:rPr>
        <w:tab/>
      </w:r>
      <w:r>
        <w:rPr>
          <w:rFonts w:ascii="StobiSerif Regular" w:hAnsi="StobiSerif Regular"/>
          <w:sz w:val="22"/>
          <w:szCs w:val="22"/>
          <w:lang w:val="mk-MK"/>
        </w:rPr>
        <w:tab/>
      </w:r>
      <w:r w:rsidR="00E73396">
        <w:rPr>
          <w:rFonts w:ascii="StobiSerif Regular" w:hAnsi="StobiSerif Regular"/>
          <w:sz w:val="22"/>
          <w:szCs w:val="22"/>
          <w:lang w:val="mk-MK"/>
        </w:rPr>
        <w:tab/>
      </w:r>
      <w:r w:rsidR="003B67DC">
        <w:rPr>
          <w:rFonts w:ascii="StobiSerif Regular" w:hAnsi="StobiSerif Regular"/>
          <w:sz w:val="22"/>
          <w:szCs w:val="22"/>
          <w:lang w:val="mk-MK"/>
        </w:rPr>
        <w:t>д</w:t>
      </w:r>
      <w:r w:rsidR="00181F75">
        <w:rPr>
          <w:rFonts w:ascii="StobiSerif Regular" w:hAnsi="StobiSerif Regular"/>
          <w:sz w:val="22"/>
          <w:szCs w:val="22"/>
          <w:lang w:val="mk-MK"/>
        </w:rPr>
        <w:t>-р</w:t>
      </w:r>
      <w:r>
        <w:rPr>
          <w:rFonts w:ascii="StobiSerif Regular" w:hAnsi="StobiSerif Regular"/>
          <w:sz w:val="22"/>
          <w:szCs w:val="22"/>
          <w:lang w:val="mk-MK"/>
        </w:rPr>
        <w:t xml:space="preserve"> Булент Дервиши</w:t>
      </w:r>
      <w:r w:rsidR="00035551">
        <w:rPr>
          <w:rFonts w:ascii="StobiSerif Regular" w:hAnsi="StobiSerif Regular"/>
          <w:sz w:val="22"/>
          <w:szCs w:val="22"/>
          <w:lang w:val="mk-MK"/>
        </w:rPr>
        <w:t xml:space="preserve"> с.р</w:t>
      </w:r>
      <w:bookmarkStart w:id="0" w:name="_GoBack"/>
      <w:bookmarkEnd w:id="0"/>
      <w:r w:rsidR="00AF32FB" w:rsidRPr="00AF32FB">
        <w:rPr>
          <w:lang w:val="it-IT"/>
        </w:rPr>
        <w:t xml:space="preserve">  </w:t>
      </w:r>
    </w:p>
    <w:p w:rsidR="00C20EE3" w:rsidRDefault="00C20EE3" w:rsidP="00322B4D">
      <w:pPr>
        <w:jc w:val="center"/>
        <w:rPr>
          <w:lang w:val="mk-MK"/>
        </w:rPr>
      </w:pPr>
    </w:p>
    <w:p w:rsidR="00C20EE3" w:rsidRDefault="00C20EE3" w:rsidP="00322B4D">
      <w:pPr>
        <w:jc w:val="center"/>
        <w:rPr>
          <w:lang w:val="mk-MK"/>
        </w:rPr>
      </w:pPr>
    </w:p>
    <w:p w:rsidR="00C20EE3" w:rsidRDefault="00C20EE3" w:rsidP="00322B4D">
      <w:pPr>
        <w:jc w:val="center"/>
        <w:rPr>
          <w:lang w:val="mk-MK"/>
        </w:rPr>
      </w:pPr>
    </w:p>
    <w:p w:rsidR="00C20EE3" w:rsidRDefault="00C20EE3" w:rsidP="00322B4D">
      <w:pPr>
        <w:jc w:val="center"/>
        <w:rPr>
          <w:lang w:val="mk-MK"/>
        </w:rPr>
      </w:pPr>
    </w:p>
    <w:p w:rsidR="00C20EE3" w:rsidRDefault="00C20EE3" w:rsidP="00322B4D">
      <w:pPr>
        <w:jc w:val="center"/>
        <w:rPr>
          <w:lang w:val="mk-MK"/>
        </w:rPr>
      </w:pPr>
    </w:p>
    <w:p w:rsidR="00C20EE3" w:rsidRDefault="00C20EE3" w:rsidP="00322B4D">
      <w:pPr>
        <w:jc w:val="center"/>
        <w:rPr>
          <w:lang w:val="mk-MK"/>
        </w:rPr>
      </w:pPr>
    </w:p>
    <w:p w:rsidR="00C20EE3" w:rsidRDefault="00C20EE3" w:rsidP="00322B4D">
      <w:pPr>
        <w:jc w:val="center"/>
        <w:rPr>
          <w:lang w:val="mk-MK"/>
        </w:rPr>
      </w:pPr>
    </w:p>
    <w:p w:rsidR="00C20EE3" w:rsidRDefault="00C20EE3" w:rsidP="00322B4D">
      <w:pPr>
        <w:jc w:val="center"/>
        <w:rPr>
          <w:lang w:val="mk-MK"/>
        </w:rPr>
      </w:pPr>
    </w:p>
    <w:p w:rsidR="00C20EE3" w:rsidRDefault="00C20EE3" w:rsidP="00322B4D">
      <w:pPr>
        <w:jc w:val="center"/>
        <w:rPr>
          <w:lang w:val="mk-MK"/>
        </w:rPr>
      </w:pPr>
    </w:p>
    <w:p w:rsidR="00C20EE3" w:rsidRDefault="00C20EE3" w:rsidP="00322B4D">
      <w:pPr>
        <w:jc w:val="center"/>
        <w:rPr>
          <w:lang w:val="mk-MK"/>
        </w:rPr>
      </w:pPr>
    </w:p>
    <w:p w:rsidR="00C20EE3" w:rsidRDefault="00C20EE3" w:rsidP="00322B4D">
      <w:pPr>
        <w:jc w:val="center"/>
        <w:rPr>
          <w:lang w:val="mk-MK"/>
        </w:rPr>
      </w:pPr>
    </w:p>
    <w:p w:rsidR="00C20EE3" w:rsidRDefault="009B3A85" w:rsidP="00322B4D">
      <w:pPr>
        <w:jc w:val="center"/>
        <w:rPr>
          <w:lang w:val="mk-MK"/>
        </w:rPr>
      </w:pPr>
      <w:r>
        <w:rPr>
          <w:lang w:val="mk-M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4"/>
      </w:tblGrid>
      <w:tr w:rsidR="005558EB" w:rsidRPr="005D63C1" w:rsidTr="005558EB">
        <w:tc>
          <w:tcPr>
            <w:tcW w:w="8764" w:type="dxa"/>
            <w:tcBorders>
              <w:top w:val="single" w:sz="4" w:space="0" w:color="auto"/>
              <w:left w:val="single" w:sz="4" w:space="0" w:color="auto"/>
              <w:bottom w:val="single" w:sz="4" w:space="0" w:color="auto"/>
              <w:right w:val="single" w:sz="4" w:space="0" w:color="auto"/>
            </w:tcBorders>
            <w:shd w:val="clear" w:color="auto" w:fill="auto"/>
          </w:tcPr>
          <w:p w:rsidR="005558EB" w:rsidRPr="005D63C1" w:rsidRDefault="005558EB" w:rsidP="002412D1">
            <w:pPr>
              <w:jc w:val="center"/>
              <w:rPr>
                <w:rFonts w:ascii="StobiSerif Regular" w:hAnsi="StobiSerif Regular"/>
                <w:lang w:val="mk-MK"/>
              </w:rPr>
            </w:pPr>
            <w:r w:rsidRPr="005D63C1">
              <w:rPr>
                <w:rFonts w:ascii="StobiSerif Regular" w:hAnsi="StobiSerif Regular"/>
                <w:lang w:val="mk-MK"/>
              </w:rPr>
              <w:lastRenderedPageBreak/>
              <w:t xml:space="preserve">ПОНУДИ за проектирани идни пензии </w:t>
            </w:r>
          </w:p>
        </w:tc>
      </w:tr>
    </w:tbl>
    <w:p w:rsidR="00C20EE3" w:rsidRDefault="00C20EE3" w:rsidP="00322B4D">
      <w:pPr>
        <w:jc w:val="center"/>
        <w:rPr>
          <w:lang w:val="mk-MK"/>
        </w:rPr>
      </w:pPr>
    </w:p>
    <w:p w:rsidR="00175E9B" w:rsidRDefault="00175E9B" w:rsidP="00322B4D">
      <w:pPr>
        <w:jc w:val="center"/>
        <w:rPr>
          <w:lang w:val="mk-MK"/>
        </w:rPr>
      </w:pPr>
    </w:p>
    <w:p w:rsidR="00175E9B" w:rsidRDefault="00175E9B" w:rsidP="00322B4D">
      <w:pPr>
        <w:jc w:val="center"/>
        <w:rPr>
          <w:lang w:val="mk-MK"/>
        </w:rPr>
      </w:pPr>
    </w:p>
    <w:p w:rsidR="00175E9B" w:rsidRDefault="00175E9B" w:rsidP="00322B4D">
      <w:pPr>
        <w:jc w:val="center"/>
        <w:rPr>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4"/>
        <w:gridCol w:w="4310"/>
      </w:tblGrid>
      <w:tr w:rsidR="00175E9B" w:rsidRPr="005D63C1" w:rsidTr="005D63C1">
        <w:tc>
          <w:tcPr>
            <w:tcW w:w="4594" w:type="dxa"/>
            <w:shd w:val="clear" w:color="auto" w:fill="auto"/>
          </w:tcPr>
          <w:p w:rsidR="00175E9B" w:rsidRPr="005D63C1" w:rsidRDefault="00175E9B" w:rsidP="00175E9B">
            <w:pPr>
              <w:rPr>
                <w:rFonts w:ascii="StobiSerif Regular" w:hAnsi="StobiSerif Regular"/>
                <w:lang w:val="mk-MK"/>
              </w:rPr>
            </w:pPr>
            <w:r w:rsidRPr="005D63C1">
              <w:rPr>
                <w:rFonts w:ascii="StobiSerif Regular" w:hAnsi="StobiSerif Regular"/>
                <w:lang w:val="mk-MK"/>
              </w:rPr>
              <w:t xml:space="preserve">Идентификациски број на котација </w:t>
            </w:r>
          </w:p>
        </w:tc>
        <w:tc>
          <w:tcPr>
            <w:tcW w:w="4595" w:type="dxa"/>
            <w:shd w:val="clear" w:color="auto" w:fill="auto"/>
          </w:tcPr>
          <w:p w:rsidR="00175E9B" w:rsidRPr="005D63C1" w:rsidRDefault="00175E9B" w:rsidP="00175E9B">
            <w:pPr>
              <w:rPr>
                <w:rFonts w:ascii="StobiSerif Regular" w:hAnsi="StobiSerif Regular"/>
                <w:lang w:val="mk-MK"/>
              </w:rPr>
            </w:pPr>
          </w:p>
        </w:tc>
      </w:tr>
      <w:tr w:rsidR="00175E9B" w:rsidRPr="005D63C1" w:rsidTr="005D63C1">
        <w:tc>
          <w:tcPr>
            <w:tcW w:w="4594" w:type="dxa"/>
            <w:shd w:val="clear" w:color="auto" w:fill="auto"/>
          </w:tcPr>
          <w:p w:rsidR="00175E9B" w:rsidRPr="005D63C1" w:rsidRDefault="00175E9B" w:rsidP="00175E9B">
            <w:pPr>
              <w:rPr>
                <w:rFonts w:ascii="StobiSerif Regular" w:hAnsi="StobiSerif Regular"/>
                <w:lang w:val="mk-MK"/>
              </w:rPr>
            </w:pPr>
            <w:r w:rsidRPr="005D63C1">
              <w:rPr>
                <w:rFonts w:ascii="StobiSerif Regular" w:hAnsi="StobiSerif Regular"/>
                <w:lang w:val="mk-MK"/>
              </w:rPr>
              <w:t xml:space="preserve">Име и презиме на член </w:t>
            </w:r>
          </w:p>
        </w:tc>
        <w:tc>
          <w:tcPr>
            <w:tcW w:w="4595" w:type="dxa"/>
            <w:shd w:val="clear" w:color="auto" w:fill="auto"/>
          </w:tcPr>
          <w:p w:rsidR="00175E9B" w:rsidRPr="005D63C1" w:rsidRDefault="00175E9B" w:rsidP="00175E9B">
            <w:pPr>
              <w:rPr>
                <w:rFonts w:ascii="StobiSerif Regular" w:hAnsi="StobiSerif Regular"/>
                <w:lang w:val="mk-MK"/>
              </w:rPr>
            </w:pPr>
          </w:p>
        </w:tc>
      </w:tr>
      <w:tr w:rsidR="00175E9B" w:rsidRPr="005D63C1" w:rsidTr="005D63C1">
        <w:tc>
          <w:tcPr>
            <w:tcW w:w="4594" w:type="dxa"/>
            <w:shd w:val="clear" w:color="auto" w:fill="auto"/>
          </w:tcPr>
          <w:p w:rsidR="00175E9B" w:rsidRPr="005D63C1" w:rsidRDefault="00175E9B" w:rsidP="00175E9B">
            <w:pPr>
              <w:rPr>
                <w:rFonts w:ascii="StobiSerif Regular" w:hAnsi="StobiSerif Regular"/>
                <w:lang w:val="mk-MK"/>
              </w:rPr>
            </w:pPr>
            <w:r w:rsidRPr="005D63C1">
              <w:rPr>
                <w:rFonts w:ascii="StobiSerif Regular" w:hAnsi="StobiSerif Regular"/>
                <w:lang w:val="mk-MK"/>
              </w:rPr>
              <w:t>Матичен број</w:t>
            </w:r>
          </w:p>
        </w:tc>
        <w:tc>
          <w:tcPr>
            <w:tcW w:w="4595" w:type="dxa"/>
            <w:shd w:val="clear" w:color="auto" w:fill="auto"/>
          </w:tcPr>
          <w:p w:rsidR="00175E9B" w:rsidRPr="005D63C1" w:rsidRDefault="00175E9B" w:rsidP="00175E9B">
            <w:pPr>
              <w:rPr>
                <w:rFonts w:ascii="StobiSerif Regular" w:hAnsi="StobiSerif Regular"/>
                <w:lang w:val="mk-MK"/>
              </w:rPr>
            </w:pPr>
          </w:p>
        </w:tc>
      </w:tr>
      <w:tr w:rsidR="00175E9B" w:rsidRPr="005D63C1" w:rsidTr="005D63C1">
        <w:tc>
          <w:tcPr>
            <w:tcW w:w="4594" w:type="dxa"/>
            <w:shd w:val="clear" w:color="auto" w:fill="auto"/>
          </w:tcPr>
          <w:p w:rsidR="00175E9B" w:rsidRPr="005D63C1" w:rsidRDefault="00175E9B" w:rsidP="00175E9B">
            <w:pPr>
              <w:rPr>
                <w:rFonts w:ascii="StobiSerif Regular" w:hAnsi="StobiSerif Regular"/>
                <w:lang w:val="mk-MK"/>
              </w:rPr>
            </w:pPr>
            <w:r w:rsidRPr="005D63C1">
              <w:rPr>
                <w:rFonts w:ascii="StobiSerif Regular" w:hAnsi="StobiSerif Regular"/>
                <w:lang w:val="mk-MK"/>
              </w:rPr>
              <w:t>Датум на раѓање</w:t>
            </w:r>
          </w:p>
        </w:tc>
        <w:tc>
          <w:tcPr>
            <w:tcW w:w="4595" w:type="dxa"/>
            <w:shd w:val="clear" w:color="auto" w:fill="auto"/>
          </w:tcPr>
          <w:p w:rsidR="00175E9B" w:rsidRPr="005D63C1" w:rsidRDefault="00175E9B" w:rsidP="00175E9B">
            <w:pPr>
              <w:rPr>
                <w:rFonts w:ascii="StobiSerif Regular" w:hAnsi="StobiSerif Regular"/>
                <w:lang w:val="mk-MK"/>
              </w:rPr>
            </w:pPr>
          </w:p>
        </w:tc>
      </w:tr>
      <w:tr w:rsidR="00175E9B" w:rsidRPr="005D63C1" w:rsidTr="005D63C1">
        <w:tc>
          <w:tcPr>
            <w:tcW w:w="4594" w:type="dxa"/>
            <w:shd w:val="clear" w:color="auto" w:fill="auto"/>
          </w:tcPr>
          <w:p w:rsidR="00175E9B" w:rsidRPr="005D63C1" w:rsidRDefault="00175E9B" w:rsidP="00175E9B">
            <w:pPr>
              <w:rPr>
                <w:rFonts w:ascii="StobiSerif Regular" w:hAnsi="StobiSerif Regular"/>
                <w:lang w:val="mk-MK"/>
              </w:rPr>
            </w:pPr>
            <w:r w:rsidRPr="005D63C1">
              <w:rPr>
                <w:rFonts w:ascii="StobiSerif Regular" w:hAnsi="StobiSerif Regular"/>
                <w:lang w:val="mk-MK"/>
              </w:rPr>
              <w:t>Пол на членот</w:t>
            </w:r>
          </w:p>
        </w:tc>
        <w:tc>
          <w:tcPr>
            <w:tcW w:w="4595" w:type="dxa"/>
            <w:shd w:val="clear" w:color="auto" w:fill="auto"/>
          </w:tcPr>
          <w:p w:rsidR="00175E9B" w:rsidRPr="005D63C1" w:rsidRDefault="00175E9B" w:rsidP="00175E9B">
            <w:pPr>
              <w:rPr>
                <w:rFonts w:ascii="StobiSerif Regular" w:hAnsi="StobiSerif Regular"/>
                <w:lang w:val="mk-MK"/>
              </w:rPr>
            </w:pPr>
          </w:p>
        </w:tc>
      </w:tr>
      <w:tr w:rsidR="00175E9B" w:rsidRPr="005D63C1" w:rsidTr="005D63C1">
        <w:tc>
          <w:tcPr>
            <w:tcW w:w="4594" w:type="dxa"/>
            <w:shd w:val="clear" w:color="auto" w:fill="auto"/>
          </w:tcPr>
          <w:p w:rsidR="00175E9B" w:rsidRPr="005D63C1" w:rsidRDefault="00175E9B" w:rsidP="00175E9B">
            <w:pPr>
              <w:rPr>
                <w:rFonts w:ascii="StobiSerif Regular" w:hAnsi="StobiSerif Regular"/>
                <w:lang w:val="mk-MK"/>
              </w:rPr>
            </w:pPr>
            <w:r w:rsidRPr="005D63C1">
              <w:rPr>
                <w:rFonts w:ascii="StobiSerif Regular" w:hAnsi="StobiSerif Regular"/>
                <w:lang w:val="mk-MK"/>
              </w:rPr>
              <w:t xml:space="preserve">Име и презиме на агент </w:t>
            </w:r>
          </w:p>
        </w:tc>
        <w:tc>
          <w:tcPr>
            <w:tcW w:w="4595" w:type="dxa"/>
            <w:shd w:val="clear" w:color="auto" w:fill="auto"/>
          </w:tcPr>
          <w:p w:rsidR="00175E9B" w:rsidRPr="005D63C1" w:rsidRDefault="00175E9B" w:rsidP="00175E9B">
            <w:pPr>
              <w:rPr>
                <w:rFonts w:ascii="StobiSerif Regular" w:hAnsi="StobiSerif Regular"/>
                <w:lang w:val="mk-MK"/>
              </w:rPr>
            </w:pPr>
          </w:p>
        </w:tc>
      </w:tr>
      <w:tr w:rsidR="00175E9B" w:rsidRPr="005D63C1" w:rsidTr="005D63C1">
        <w:tc>
          <w:tcPr>
            <w:tcW w:w="4594" w:type="dxa"/>
            <w:shd w:val="clear" w:color="auto" w:fill="auto"/>
          </w:tcPr>
          <w:p w:rsidR="00175E9B" w:rsidRPr="005D63C1" w:rsidRDefault="00175E9B" w:rsidP="00175E9B">
            <w:pPr>
              <w:rPr>
                <w:rFonts w:ascii="StobiSerif Regular" w:hAnsi="StobiSerif Regular"/>
                <w:lang w:val="mk-MK"/>
              </w:rPr>
            </w:pPr>
            <w:r w:rsidRPr="005D63C1">
              <w:rPr>
                <w:rFonts w:ascii="StobiSerif Regular" w:hAnsi="StobiSerif Regular"/>
                <w:lang w:val="mk-MK"/>
              </w:rPr>
              <w:t>Код на агент</w:t>
            </w:r>
          </w:p>
        </w:tc>
        <w:tc>
          <w:tcPr>
            <w:tcW w:w="4595" w:type="dxa"/>
            <w:shd w:val="clear" w:color="auto" w:fill="auto"/>
          </w:tcPr>
          <w:p w:rsidR="00175E9B" w:rsidRPr="005D63C1" w:rsidRDefault="00175E9B" w:rsidP="00175E9B">
            <w:pPr>
              <w:rPr>
                <w:rFonts w:ascii="StobiSerif Regular" w:hAnsi="StobiSerif Regular"/>
                <w:lang w:val="mk-MK"/>
              </w:rPr>
            </w:pPr>
          </w:p>
        </w:tc>
      </w:tr>
      <w:tr w:rsidR="00175E9B" w:rsidRPr="005D63C1" w:rsidTr="005D63C1">
        <w:tc>
          <w:tcPr>
            <w:tcW w:w="4594" w:type="dxa"/>
            <w:shd w:val="clear" w:color="auto" w:fill="auto"/>
          </w:tcPr>
          <w:p w:rsidR="00175E9B" w:rsidRPr="005D63C1" w:rsidRDefault="00175E9B" w:rsidP="00175E9B">
            <w:pPr>
              <w:rPr>
                <w:rFonts w:ascii="StobiSerif Regular" w:hAnsi="StobiSerif Regular"/>
                <w:lang w:val="mk-MK"/>
              </w:rPr>
            </w:pPr>
            <w:r w:rsidRPr="005D63C1">
              <w:rPr>
                <w:rFonts w:ascii="StobiSerif Regular" w:hAnsi="StobiSerif Regular"/>
                <w:lang w:val="mk-MK"/>
              </w:rPr>
              <w:t xml:space="preserve">Пензиско друштво </w:t>
            </w:r>
          </w:p>
        </w:tc>
        <w:tc>
          <w:tcPr>
            <w:tcW w:w="4595" w:type="dxa"/>
            <w:shd w:val="clear" w:color="auto" w:fill="auto"/>
          </w:tcPr>
          <w:p w:rsidR="00175E9B" w:rsidRPr="005D63C1" w:rsidRDefault="00175E9B" w:rsidP="00175E9B">
            <w:pPr>
              <w:rPr>
                <w:rFonts w:ascii="StobiSerif Regular" w:hAnsi="StobiSerif Regular"/>
                <w:lang w:val="mk-MK"/>
              </w:rPr>
            </w:pPr>
          </w:p>
        </w:tc>
      </w:tr>
      <w:tr w:rsidR="00175E9B" w:rsidRPr="005D63C1" w:rsidTr="005D63C1">
        <w:tc>
          <w:tcPr>
            <w:tcW w:w="4594" w:type="dxa"/>
            <w:shd w:val="clear" w:color="auto" w:fill="auto"/>
          </w:tcPr>
          <w:p w:rsidR="00175E9B" w:rsidRPr="005D63C1" w:rsidRDefault="00175E9B" w:rsidP="00175E9B">
            <w:pPr>
              <w:rPr>
                <w:rFonts w:ascii="StobiSerif Regular" w:hAnsi="StobiSerif Regular"/>
                <w:lang w:val="mk-MK"/>
              </w:rPr>
            </w:pPr>
            <w:r w:rsidRPr="005D63C1">
              <w:rPr>
                <w:rFonts w:ascii="StobiSerif Regular" w:hAnsi="StobiSerif Regular"/>
                <w:lang w:val="mk-MK"/>
              </w:rPr>
              <w:t xml:space="preserve">Пензиски фонд каде членот има индивидуална сметка </w:t>
            </w:r>
          </w:p>
        </w:tc>
        <w:tc>
          <w:tcPr>
            <w:tcW w:w="4595" w:type="dxa"/>
            <w:shd w:val="clear" w:color="auto" w:fill="auto"/>
          </w:tcPr>
          <w:p w:rsidR="00175E9B" w:rsidRPr="005D63C1" w:rsidRDefault="00175E9B" w:rsidP="00175E9B">
            <w:pPr>
              <w:rPr>
                <w:rFonts w:ascii="StobiSerif Regular" w:hAnsi="StobiSerif Regular"/>
                <w:lang w:val="mk-MK"/>
              </w:rPr>
            </w:pPr>
          </w:p>
        </w:tc>
      </w:tr>
      <w:tr w:rsidR="00175E9B" w:rsidRPr="005D63C1" w:rsidTr="005D63C1">
        <w:tc>
          <w:tcPr>
            <w:tcW w:w="4594" w:type="dxa"/>
            <w:shd w:val="clear" w:color="auto" w:fill="auto"/>
          </w:tcPr>
          <w:p w:rsidR="00175E9B" w:rsidRPr="005D63C1" w:rsidRDefault="00175E9B" w:rsidP="00175E9B">
            <w:pPr>
              <w:rPr>
                <w:rFonts w:ascii="StobiSerif Regular" w:hAnsi="StobiSerif Regular"/>
                <w:lang w:val="mk-MK"/>
              </w:rPr>
            </w:pPr>
            <w:r w:rsidRPr="005D63C1">
              <w:rPr>
                <w:rFonts w:ascii="StobiSerif Regular" w:hAnsi="StobiSerif Regular"/>
                <w:lang w:val="mk-MK"/>
              </w:rPr>
              <w:t xml:space="preserve">Вкупен износ на средства на индивидуална сметка </w:t>
            </w:r>
          </w:p>
        </w:tc>
        <w:tc>
          <w:tcPr>
            <w:tcW w:w="4595" w:type="dxa"/>
            <w:shd w:val="clear" w:color="auto" w:fill="auto"/>
          </w:tcPr>
          <w:p w:rsidR="00175E9B" w:rsidRPr="005D63C1" w:rsidRDefault="00175E9B" w:rsidP="00175E9B">
            <w:pPr>
              <w:rPr>
                <w:rFonts w:ascii="StobiSerif Regular" w:hAnsi="StobiSerif Regular"/>
                <w:lang w:val="mk-MK"/>
              </w:rPr>
            </w:pPr>
          </w:p>
        </w:tc>
      </w:tr>
      <w:tr w:rsidR="00175E9B" w:rsidRPr="005D63C1" w:rsidTr="005D63C1">
        <w:tc>
          <w:tcPr>
            <w:tcW w:w="4594" w:type="dxa"/>
            <w:shd w:val="clear" w:color="auto" w:fill="auto"/>
          </w:tcPr>
          <w:p w:rsidR="00175E9B" w:rsidRPr="005D63C1" w:rsidRDefault="00175E9B" w:rsidP="00175E9B">
            <w:pPr>
              <w:rPr>
                <w:rFonts w:ascii="StobiSerif Regular" w:hAnsi="StobiSerif Regular"/>
                <w:lang w:val="mk-MK"/>
              </w:rPr>
            </w:pPr>
            <w:r w:rsidRPr="005D63C1">
              <w:rPr>
                <w:rFonts w:ascii="StobiSerif Regular" w:hAnsi="StobiSerif Regular"/>
                <w:lang w:val="mk-MK"/>
              </w:rPr>
              <w:t>Датум на важност на понудата</w:t>
            </w:r>
          </w:p>
        </w:tc>
        <w:tc>
          <w:tcPr>
            <w:tcW w:w="4595" w:type="dxa"/>
            <w:shd w:val="clear" w:color="auto" w:fill="auto"/>
          </w:tcPr>
          <w:p w:rsidR="00175E9B" w:rsidRPr="005D63C1" w:rsidRDefault="00175E9B" w:rsidP="00175E9B">
            <w:pPr>
              <w:rPr>
                <w:rFonts w:ascii="StobiSerif Regular" w:hAnsi="StobiSerif Regular"/>
                <w:lang w:val="mk-MK"/>
              </w:rPr>
            </w:pPr>
          </w:p>
        </w:tc>
      </w:tr>
    </w:tbl>
    <w:p w:rsidR="00C20EE3" w:rsidRPr="00175E9B" w:rsidRDefault="00C20EE3" w:rsidP="00175E9B">
      <w:pPr>
        <w:rPr>
          <w:rFonts w:ascii="StobiSerif Regular" w:hAnsi="StobiSerif Regular"/>
          <w:lang w:val="mk-MK"/>
        </w:rPr>
      </w:pPr>
    </w:p>
    <w:p w:rsidR="00C20EE3" w:rsidRDefault="00C20EE3" w:rsidP="00322B4D">
      <w:pPr>
        <w:jc w:val="center"/>
        <w:rPr>
          <w:lang w:val="mk-MK"/>
        </w:rPr>
      </w:pPr>
    </w:p>
    <w:p w:rsidR="00C20EE3" w:rsidRDefault="00C20EE3" w:rsidP="00322B4D">
      <w:pPr>
        <w:jc w:val="center"/>
        <w:rPr>
          <w:lang w:val="mk-MK"/>
        </w:rPr>
      </w:pPr>
    </w:p>
    <w:p w:rsidR="00C20EE3" w:rsidRDefault="00C20EE3" w:rsidP="00322B4D">
      <w:pPr>
        <w:jc w:val="center"/>
        <w:rPr>
          <w:lang w:val="mk-MK"/>
        </w:rPr>
      </w:pPr>
    </w:p>
    <w:p w:rsidR="00C20EE3" w:rsidRDefault="00C20EE3" w:rsidP="00322B4D">
      <w:pPr>
        <w:jc w:val="center"/>
        <w:rPr>
          <w:lang w:val="mk-MK"/>
        </w:rPr>
      </w:pPr>
    </w:p>
    <w:p w:rsidR="00175E9B" w:rsidRDefault="00175E9B" w:rsidP="00322B4D">
      <w:pPr>
        <w:jc w:val="center"/>
        <w:rPr>
          <w:lang w:val="mk-MK"/>
        </w:rPr>
        <w:sectPr w:rsidR="00175E9B" w:rsidSect="002E22B4">
          <w:footerReference w:type="even" r:id="rId8"/>
          <w:footerReference w:type="default" r:id="rId9"/>
          <w:pgSz w:w="11906" w:h="16838"/>
          <w:pgMar w:top="1440" w:right="1558" w:bottom="1440" w:left="1800" w:header="706" w:footer="706" w:gutter="0"/>
          <w:cols w:space="708"/>
          <w:titlePg/>
          <w:docGrid w:linePitch="360"/>
        </w:sect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500"/>
        <w:gridCol w:w="1241"/>
        <w:gridCol w:w="1771"/>
        <w:gridCol w:w="902"/>
        <w:gridCol w:w="1032"/>
        <w:gridCol w:w="1384"/>
        <w:gridCol w:w="1599"/>
        <w:gridCol w:w="1451"/>
      </w:tblGrid>
      <w:tr w:rsidR="00701A63" w:rsidRPr="005D63C1" w:rsidTr="00936015">
        <w:trPr>
          <w:trHeight w:val="363"/>
        </w:trPr>
        <w:tc>
          <w:tcPr>
            <w:tcW w:w="13140" w:type="dxa"/>
            <w:gridSpan w:val="9"/>
            <w:shd w:val="clear" w:color="auto" w:fill="B8CCE4"/>
          </w:tcPr>
          <w:p w:rsidR="00701A63" w:rsidRPr="005D63C1" w:rsidRDefault="00701A63" w:rsidP="00936015">
            <w:pPr>
              <w:jc w:val="center"/>
              <w:rPr>
                <w:rFonts w:ascii="StobiSerif Regular" w:hAnsi="StobiSerif Regular"/>
                <w:lang w:val="mk-MK"/>
              </w:rPr>
            </w:pPr>
            <w:r w:rsidRPr="005D63C1">
              <w:rPr>
                <w:rFonts w:ascii="StobiSerif Regular" w:hAnsi="StobiSerif Regular"/>
                <w:b/>
                <w:bCs/>
              </w:rPr>
              <w:lastRenderedPageBreak/>
              <w:t xml:space="preserve">ДОЖИВОТНИ ПРОГРАМИРАНИ ПОВЛЕКУВАЊА </w:t>
            </w:r>
            <w:r w:rsidRPr="005D63C1">
              <w:rPr>
                <w:rFonts w:ascii="StobiSerif Regular" w:hAnsi="StobiSerif Regular"/>
                <w:b/>
                <w:bCs/>
                <w:lang w:val="mk-MK"/>
              </w:rPr>
              <w:t>(ДПП)</w:t>
            </w:r>
          </w:p>
        </w:tc>
      </w:tr>
      <w:tr w:rsidR="00701A63" w:rsidRPr="005D63C1" w:rsidTr="00936015">
        <w:trPr>
          <w:trHeight w:val="697"/>
        </w:trPr>
        <w:tc>
          <w:tcPr>
            <w:tcW w:w="2260" w:type="dxa"/>
            <w:shd w:val="clear" w:color="auto" w:fill="auto"/>
          </w:tcPr>
          <w:p w:rsidR="00701A63" w:rsidRPr="005D63C1" w:rsidRDefault="00701A63" w:rsidP="00936015">
            <w:pPr>
              <w:rPr>
                <w:rFonts w:ascii="StobiSerif Regular" w:hAnsi="StobiSerif Regular"/>
              </w:rPr>
            </w:pPr>
          </w:p>
        </w:tc>
        <w:tc>
          <w:tcPr>
            <w:tcW w:w="5414" w:type="dxa"/>
            <w:gridSpan w:val="4"/>
            <w:shd w:val="clear" w:color="auto" w:fill="auto"/>
            <w:vAlign w:val="center"/>
          </w:tcPr>
          <w:p w:rsidR="00701A63" w:rsidRPr="005D63C1" w:rsidRDefault="00701A63" w:rsidP="00936015">
            <w:pPr>
              <w:jc w:val="center"/>
              <w:rPr>
                <w:rFonts w:ascii="StobiSerif Regular" w:hAnsi="StobiSerif Regular"/>
              </w:rPr>
            </w:pPr>
            <w:proofErr w:type="spellStart"/>
            <w:r w:rsidRPr="005D63C1">
              <w:rPr>
                <w:rFonts w:ascii="StobiSerif Regular" w:hAnsi="StobiSerif Regular"/>
              </w:rPr>
              <w:t>Назив</w:t>
            </w:r>
            <w:proofErr w:type="spellEnd"/>
            <w:r w:rsidRPr="005D63C1">
              <w:rPr>
                <w:rFonts w:ascii="StobiSerif Regular" w:hAnsi="StobiSerif Regular"/>
              </w:rPr>
              <w:t xml:space="preserve"> </w:t>
            </w:r>
            <w:proofErr w:type="spellStart"/>
            <w:r w:rsidRPr="005D63C1">
              <w:rPr>
                <w:rFonts w:ascii="StobiSerif Regular" w:hAnsi="StobiSerif Regular"/>
              </w:rPr>
              <w:t>на</w:t>
            </w:r>
            <w:proofErr w:type="spellEnd"/>
            <w:r w:rsidRPr="005D63C1">
              <w:rPr>
                <w:rFonts w:ascii="StobiSerif Regular" w:hAnsi="StobiSerif Regular"/>
              </w:rPr>
              <w:t xml:space="preserve"> </w:t>
            </w:r>
            <w:proofErr w:type="spellStart"/>
            <w:r w:rsidRPr="005D63C1">
              <w:rPr>
                <w:rFonts w:ascii="StobiSerif Regular" w:hAnsi="StobiSerif Regular"/>
              </w:rPr>
              <w:t>пензиско</w:t>
            </w:r>
            <w:proofErr w:type="spellEnd"/>
            <w:r w:rsidRPr="005D63C1">
              <w:rPr>
                <w:rFonts w:ascii="StobiSerif Regular" w:hAnsi="StobiSerif Regular"/>
              </w:rPr>
              <w:t xml:space="preserve"> </w:t>
            </w:r>
            <w:proofErr w:type="spellStart"/>
            <w:r w:rsidRPr="005D63C1">
              <w:rPr>
                <w:rFonts w:ascii="StobiSerif Regular" w:hAnsi="StobiSerif Regular"/>
              </w:rPr>
              <w:t>друштво</w:t>
            </w:r>
            <w:proofErr w:type="spellEnd"/>
          </w:p>
        </w:tc>
        <w:tc>
          <w:tcPr>
            <w:tcW w:w="5466" w:type="dxa"/>
            <w:gridSpan w:val="4"/>
            <w:shd w:val="clear" w:color="auto" w:fill="auto"/>
            <w:vAlign w:val="center"/>
          </w:tcPr>
          <w:p w:rsidR="00701A63" w:rsidRPr="007A63A7" w:rsidRDefault="00701A63" w:rsidP="00936015">
            <w:pPr>
              <w:jc w:val="center"/>
              <w:rPr>
                <w:rFonts w:ascii="StobiSerif Regular" w:hAnsi="StobiSerif Regular"/>
                <w:lang w:val="mk-MK"/>
              </w:rPr>
            </w:pPr>
            <w:proofErr w:type="spellStart"/>
            <w:r w:rsidRPr="005D63C1">
              <w:rPr>
                <w:rFonts w:ascii="StobiSerif Regular" w:hAnsi="StobiSerif Regular"/>
              </w:rPr>
              <w:t>Месечен</w:t>
            </w:r>
            <w:proofErr w:type="spellEnd"/>
            <w:r w:rsidRPr="005D63C1">
              <w:rPr>
                <w:rFonts w:ascii="StobiSerif Regular" w:hAnsi="StobiSerif Regular"/>
              </w:rPr>
              <w:t xml:space="preserve"> </w:t>
            </w:r>
            <w:r>
              <w:rPr>
                <w:rFonts w:ascii="StobiSerif Regular" w:hAnsi="StobiSerif Regular"/>
                <w:lang w:val="mk-MK"/>
              </w:rPr>
              <w:t>бруто</w:t>
            </w:r>
            <w:r w:rsidRPr="005D63C1">
              <w:rPr>
                <w:rFonts w:ascii="StobiSerif Regular" w:hAnsi="StobiSerif Regular"/>
              </w:rPr>
              <w:t xml:space="preserve"> </w:t>
            </w:r>
            <w:proofErr w:type="spellStart"/>
            <w:r w:rsidRPr="005D63C1">
              <w:rPr>
                <w:rFonts w:ascii="StobiSerif Regular" w:hAnsi="StobiSerif Regular"/>
              </w:rPr>
              <w:t>износ</w:t>
            </w:r>
            <w:proofErr w:type="spellEnd"/>
            <w:r w:rsidRPr="005D63C1">
              <w:rPr>
                <w:rFonts w:ascii="StobiSerif Regular" w:hAnsi="StobiSerif Regular"/>
              </w:rPr>
              <w:t xml:space="preserve"> </w:t>
            </w:r>
            <w:proofErr w:type="spellStart"/>
            <w:r w:rsidRPr="005D63C1">
              <w:rPr>
                <w:rFonts w:ascii="StobiSerif Regular" w:hAnsi="StobiSerif Regular"/>
              </w:rPr>
              <w:t>на</w:t>
            </w:r>
            <w:proofErr w:type="spellEnd"/>
            <w:r w:rsidRPr="005D63C1">
              <w:rPr>
                <w:rFonts w:ascii="StobiSerif Regular" w:hAnsi="StobiSerif Regular"/>
              </w:rPr>
              <w:t xml:space="preserve"> </w:t>
            </w:r>
            <w:proofErr w:type="spellStart"/>
            <w:r w:rsidRPr="005D63C1">
              <w:rPr>
                <w:rFonts w:ascii="StobiSerif Regular" w:hAnsi="StobiSerif Regular"/>
              </w:rPr>
              <w:t>почетна</w:t>
            </w:r>
            <w:proofErr w:type="spellEnd"/>
            <w:r w:rsidRPr="005D63C1">
              <w:rPr>
                <w:rFonts w:ascii="StobiSerif Regular" w:hAnsi="StobiSerif Regular"/>
              </w:rPr>
              <w:t xml:space="preserve">  </w:t>
            </w:r>
            <w:proofErr w:type="spellStart"/>
            <w:r w:rsidRPr="005D63C1">
              <w:rPr>
                <w:rFonts w:ascii="StobiSerif Regular" w:hAnsi="StobiSerif Regular"/>
              </w:rPr>
              <w:t>пензија</w:t>
            </w:r>
            <w:proofErr w:type="spellEnd"/>
            <w:r w:rsidRPr="005D63C1">
              <w:rPr>
                <w:rFonts w:ascii="StobiSerif Regular" w:hAnsi="StobiSerif Regular"/>
              </w:rPr>
              <w:t xml:space="preserve"> (</w:t>
            </w:r>
            <w:r w:rsidRPr="005D63C1">
              <w:rPr>
                <w:rFonts w:ascii="StobiSerif Regular" w:hAnsi="StobiSerif Regular"/>
                <w:lang w:val="mk-MK"/>
              </w:rPr>
              <w:t>Д</w:t>
            </w:r>
            <w:r w:rsidRPr="005D63C1">
              <w:rPr>
                <w:rFonts w:ascii="StobiSerif Regular" w:hAnsi="StobiSerif Regular"/>
              </w:rPr>
              <w:t>ПП)</w:t>
            </w:r>
            <w:r>
              <w:rPr>
                <w:rFonts w:ascii="StobiSerif Regular" w:hAnsi="StobiSerif Regular"/>
                <w:lang w:val="mk-MK"/>
              </w:rPr>
              <w:t>*</w:t>
            </w:r>
          </w:p>
        </w:tc>
      </w:tr>
      <w:tr w:rsidR="00701A63" w:rsidRPr="005D63C1" w:rsidTr="00936015">
        <w:trPr>
          <w:trHeight w:val="449"/>
        </w:trPr>
        <w:tc>
          <w:tcPr>
            <w:tcW w:w="2260" w:type="dxa"/>
            <w:shd w:val="clear" w:color="auto" w:fill="auto"/>
            <w:vAlign w:val="bottom"/>
          </w:tcPr>
          <w:p w:rsidR="00701A63" w:rsidRPr="005D63C1" w:rsidRDefault="00701A63" w:rsidP="00936015">
            <w:pPr>
              <w:rPr>
                <w:rFonts w:ascii="StobiSerif Regular" w:hAnsi="StobiSerif Regular"/>
              </w:rPr>
            </w:pPr>
            <w:r w:rsidRPr="005D63C1">
              <w:rPr>
                <w:rFonts w:ascii="StobiSerif Regular" w:hAnsi="StobiSerif Regular"/>
              </w:rPr>
              <w:t xml:space="preserve">    </w:t>
            </w:r>
            <w:proofErr w:type="spellStart"/>
            <w:r w:rsidRPr="005D63C1">
              <w:rPr>
                <w:rFonts w:ascii="StobiSerif Regular" w:hAnsi="StobiSerif Regular"/>
              </w:rPr>
              <w:t>Понуда</w:t>
            </w:r>
            <w:proofErr w:type="spellEnd"/>
            <w:r w:rsidRPr="005D63C1">
              <w:rPr>
                <w:rFonts w:ascii="StobiSerif Regular" w:hAnsi="StobiSerif Regular"/>
              </w:rPr>
              <w:t xml:space="preserve"> 1   </w:t>
            </w:r>
          </w:p>
        </w:tc>
        <w:tc>
          <w:tcPr>
            <w:tcW w:w="5414" w:type="dxa"/>
            <w:gridSpan w:val="4"/>
            <w:shd w:val="clear" w:color="auto" w:fill="auto"/>
          </w:tcPr>
          <w:p w:rsidR="00701A63" w:rsidRPr="005D63C1" w:rsidRDefault="00701A63" w:rsidP="00936015">
            <w:pPr>
              <w:jc w:val="center"/>
              <w:rPr>
                <w:rFonts w:ascii="StobiSerif Regular" w:hAnsi="StobiSerif Regular"/>
              </w:rPr>
            </w:pPr>
          </w:p>
        </w:tc>
        <w:tc>
          <w:tcPr>
            <w:tcW w:w="5466" w:type="dxa"/>
            <w:gridSpan w:val="4"/>
            <w:shd w:val="clear" w:color="auto" w:fill="auto"/>
          </w:tcPr>
          <w:p w:rsidR="00701A63" w:rsidRPr="005D63C1" w:rsidRDefault="00701A63" w:rsidP="00936015">
            <w:pPr>
              <w:rPr>
                <w:rFonts w:ascii="StobiSerif Regular" w:hAnsi="StobiSerif Regular"/>
              </w:rPr>
            </w:pPr>
          </w:p>
        </w:tc>
      </w:tr>
      <w:tr w:rsidR="00701A63" w:rsidRPr="005D63C1" w:rsidTr="00936015">
        <w:trPr>
          <w:trHeight w:val="431"/>
        </w:trPr>
        <w:tc>
          <w:tcPr>
            <w:tcW w:w="2260" w:type="dxa"/>
            <w:shd w:val="clear" w:color="auto" w:fill="auto"/>
            <w:vAlign w:val="bottom"/>
          </w:tcPr>
          <w:p w:rsidR="00701A63" w:rsidRPr="005D63C1" w:rsidRDefault="00701A63" w:rsidP="00936015">
            <w:pPr>
              <w:rPr>
                <w:rFonts w:ascii="StobiSerif Regular" w:hAnsi="StobiSerif Regular"/>
              </w:rPr>
            </w:pPr>
            <w:r w:rsidRPr="005D63C1">
              <w:rPr>
                <w:rFonts w:ascii="StobiSerif Regular" w:hAnsi="StobiSerif Regular"/>
              </w:rPr>
              <w:t xml:space="preserve">     …….</w:t>
            </w:r>
          </w:p>
        </w:tc>
        <w:tc>
          <w:tcPr>
            <w:tcW w:w="5414" w:type="dxa"/>
            <w:gridSpan w:val="4"/>
            <w:shd w:val="clear" w:color="auto" w:fill="auto"/>
          </w:tcPr>
          <w:p w:rsidR="00701A63" w:rsidRPr="005D63C1" w:rsidRDefault="00701A63" w:rsidP="00936015">
            <w:pPr>
              <w:jc w:val="center"/>
              <w:rPr>
                <w:rFonts w:ascii="StobiSerif Regular" w:hAnsi="StobiSerif Regular"/>
              </w:rPr>
            </w:pPr>
          </w:p>
        </w:tc>
        <w:tc>
          <w:tcPr>
            <w:tcW w:w="5466" w:type="dxa"/>
            <w:gridSpan w:val="4"/>
            <w:shd w:val="clear" w:color="auto" w:fill="auto"/>
          </w:tcPr>
          <w:p w:rsidR="00701A63" w:rsidRPr="005D63C1" w:rsidRDefault="00701A63" w:rsidP="00936015">
            <w:pPr>
              <w:rPr>
                <w:rFonts w:ascii="StobiSerif Regular" w:hAnsi="StobiSerif Regular"/>
              </w:rPr>
            </w:pPr>
          </w:p>
        </w:tc>
      </w:tr>
      <w:tr w:rsidR="00701A63" w:rsidRPr="005D63C1" w:rsidTr="00936015">
        <w:trPr>
          <w:trHeight w:val="440"/>
        </w:trPr>
        <w:tc>
          <w:tcPr>
            <w:tcW w:w="2260" w:type="dxa"/>
            <w:shd w:val="clear" w:color="auto" w:fill="auto"/>
            <w:vAlign w:val="bottom"/>
          </w:tcPr>
          <w:p w:rsidR="00701A63" w:rsidRPr="005D63C1" w:rsidRDefault="00701A63" w:rsidP="00936015">
            <w:pPr>
              <w:rPr>
                <w:rFonts w:ascii="StobiSerif Regular" w:hAnsi="StobiSerif Regular"/>
              </w:rPr>
            </w:pPr>
            <w:r w:rsidRPr="005D63C1">
              <w:rPr>
                <w:rFonts w:ascii="StobiSerif Regular" w:hAnsi="StobiSerif Regular"/>
              </w:rPr>
              <w:t xml:space="preserve">    </w:t>
            </w:r>
            <w:proofErr w:type="spellStart"/>
            <w:r w:rsidRPr="005D63C1">
              <w:rPr>
                <w:rFonts w:ascii="StobiSerif Regular" w:hAnsi="StobiSerif Regular"/>
              </w:rPr>
              <w:t>Понуда</w:t>
            </w:r>
            <w:proofErr w:type="spellEnd"/>
            <w:r w:rsidRPr="005D63C1">
              <w:rPr>
                <w:rFonts w:ascii="StobiSerif Regular" w:hAnsi="StobiSerif Regular"/>
              </w:rPr>
              <w:t xml:space="preserve"> n  </w:t>
            </w:r>
          </w:p>
        </w:tc>
        <w:tc>
          <w:tcPr>
            <w:tcW w:w="5414" w:type="dxa"/>
            <w:gridSpan w:val="4"/>
            <w:shd w:val="clear" w:color="auto" w:fill="auto"/>
          </w:tcPr>
          <w:p w:rsidR="00701A63" w:rsidRPr="005D63C1" w:rsidRDefault="00701A63" w:rsidP="00936015">
            <w:pPr>
              <w:jc w:val="center"/>
              <w:rPr>
                <w:rFonts w:ascii="StobiSerif Regular" w:hAnsi="StobiSerif Regular"/>
              </w:rPr>
            </w:pPr>
          </w:p>
        </w:tc>
        <w:tc>
          <w:tcPr>
            <w:tcW w:w="5466" w:type="dxa"/>
            <w:gridSpan w:val="4"/>
            <w:shd w:val="clear" w:color="auto" w:fill="auto"/>
          </w:tcPr>
          <w:p w:rsidR="00701A63" w:rsidRPr="005D63C1" w:rsidRDefault="00701A63" w:rsidP="00936015">
            <w:pPr>
              <w:rPr>
                <w:rFonts w:ascii="StobiSerif Regular" w:hAnsi="StobiSerif Regular"/>
              </w:rPr>
            </w:pPr>
          </w:p>
        </w:tc>
      </w:tr>
      <w:tr w:rsidR="00701A63" w:rsidRPr="005D63C1" w:rsidTr="00936015">
        <w:trPr>
          <w:trHeight w:val="363"/>
        </w:trPr>
        <w:tc>
          <w:tcPr>
            <w:tcW w:w="13140" w:type="dxa"/>
            <w:gridSpan w:val="9"/>
            <w:shd w:val="clear" w:color="auto" w:fill="B8CCE4"/>
          </w:tcPr>
          <w:p w:rsidR="00701A63" w:rsidRPr="005D63C1" w:rsidRDefault="00701A63" w:rsidP="00936015">
            <w:pPr>
              <w:jc w:val="center"/>
              <w:rPr>
                <w:rFonts w:ascii="StobiSerif Regular" w:hAnsi="StobiSerif Regular"/>
                <w:b/>
                <w:lang w:val="mk-MK"/>
              </w:rPr>
            </w:pPr>
            <w:r w:rsidRPr="005D63C1">
              <w:rPr>
                <w:rFonts w:ascii="StobiSerif Regular" w:hAnsi="StobiSerif Regular"/>
                <w:b/>
              </w:rPr>
              <w:t>ПРОЕКЦИИ</w:t>
            </w:r>
            <w:r w:rsidRPr="005D63C1">
              <w:rPr>
                <w:rFonts w:ascii="StobiSerif Regular" w:hAnsi="StobiSerif Regular"/>
                <w:b/>
                <w:lang w:val="mk-MK"/>
              </w:rPr>
              <w:t xml:space="preserve"> </w:t>
            </w:r>
          </w:p>
        </w:tc>
      </w:tr>
      <w:tr w:rsidR="00701A63" w:rsidRPr="005D63C1" w:rsidTr="00936015">
        <w:trPr>
          <w:trHeight w:val="447"/>
        </w:trPr>
        <w:tc>
          <w:tcPr>
            <w:tcW w:w="2260" w:type="dxa"/>
            <w:vMerge w:val="restart"/>
            <w:shd w:val="clear" w:color="auto" w:fill="auto"/>
          </w:tcPr>
          <w:p w:rsidR="00701A63" w:rsidRPr="005D63C1" w:rsidRDefault="00701A63" w:rsidP="00936015">
            <w:pPr>
              <w:rPr>
                <w:rFonts w:ascii="StobiSerif Regular" w:hAnsi="StobiSerif Regular"/>
              </w:rPr>
            </w:pPr>
          </w:p>
        </w:tc>
        <w:tc>
          <w:tcPr>
            <w:tcW w:w="4512" w:type="dxa"/>
            <w:gridSpan w:val="3"/>
            <w:shd w:val="clear" w:color="auto" w:fill="auto"/>
          </w:tcPr>
          <w:p w:rsidR="00701A63" w:rsidRPr="005D63C1" w:rsidRDefault="00701A63" w:rsidP="00936015">
            <w:pPr>
              <w:jc w:val="center"/>
              <w:rPr>
                <w:rFonts w:ascii="StobiSerif Regular" w:hAnsi="StobiSerif Regular"/>
              </w:rPr>
            </w:pPr>
            <w:proofErr w:type="spellStart"/>
            <w:r w:rsidRPr="005D63C1">
              <w:rPr>
                <w:rFonts w:ascii="StobiSerif Regular" w:hAnsi="StobiSerif Regular"/>
              </w:rPr>
              <w:t>користени</w:t>
            </w:r>
            <w:proofErr w:type="spellEnd"/>
            <w:r w:rsidRPr="005D63C1">
              <w:rPr>
                <w:rFonts w:ascii="StobiSerif Regular" w:hAnsi="StobiSerif Regular"/>
              </w:rPr>
              <w:t xml:space="preserve"> </w:t>
            </w:r>
            <w:proofErr w:type="spellStart"/>
            <w:r w:rsidRPr="005D63C1">
              <w:rPr>
                <w:rFonts w:ascii="StobiSerif Regular" w:hAnsi="StobiSerif Regular"/>
              </w:rPr>
              <w:t>претпоставки</w:t>
            </w:r>
            <w:proofErr w:type="spellEnd"/>
          </w:p>
        </w:tc>
        <w:tc>
          <w:tcPr>
            <w:tcW w:w="3318" w:type="dxa"/>
            <w:gridSpan w:val="3"/>
            <w:shd w:val="clear" w:color="auto" w:fill="auto"/>
          </w:tcPr>
          <w:p w:rsidR="00701A63" w:rsidRPr="005D63C1" w:rsidRDefault="00701A63" w:rsidP="00936015">
            <w:pPr>
              <w:jc w:val="center"/>
              <w:rPr>
                <w:rFonts w:ascii="StobiSerif Regular" w:hAnsi="StobiSerif Regular"/>
              </w:rPr>
            </w:pPr>
            <w:proofErr w:type="spellStart"/>
            <w:r w:rsidRPr="005D63C1">
              <w:rPr>
                <w:rFonts w:ascii="StobiSerif Regular" w:hAnsi="StobiSerif Regular"/>
              </w:rPr>
              <w:t>по</w:t>
            </w:r>
            <w:proofErr w:type="spellEnd"/>
            <w:r w:rsidRPr="005D63C1">
              <w:rPr>
                <w:rFonts w:ascii="StobiSerif Regular" w:hAnsi="StobiSerif Regular"/>
              </w:rPr>
              <w:t xml:space="preserve"> 10 </w:t>
            </w:r>
            <w:proofErr w:type="spellStart"/>
            <w:r w:rsidRPr="005D63C1">
              <w:rPr>
                <w:rFonts w:ascii="StobiSerif Regular" w:hAnsi="StobiSerif Regular"/>
              </w:rPr>
              <w:t>години</w:t>
            </w:r>
            <w:proofErr w:type="spellEnd"/>
          </w:p>
        </w:tc>
        <w:tc>
          <w:tcPr>
            <w:tcW w:w="3050" w:type="dxa"/>
            <w:gridSpan w:val="2"/>
            <w:shd w:val="clear" w:color="auto" w:fill="auto"/>
          </w:tcPr>
          <w:p w:rsidR="00701A63" w:rsidRPr="005D63C1" w:rsidRDefault="00701A63" w:rsidP="00936015">
            <w:pPr>
              <w:jc w:val="center"/>
              <w:rPr>
                <w:rFonts w:ascii="StobiSerif Regular" w:hAnsi="StobiSerif Regular"/>
              </w:rPr>
            </w:pPr>
            <w:proofErr w:type="spellStart"/>
            <w:r w:rsidRPr="005D63C1">
              <w:rPr>
                <w:rFonts w:ascii="StobiSerif Regular" w:hAnsi="StobiSerif Regular"/>
              </w:rPr>
              <w:t>по</w:t>
            </w:r>
            <w:proofErr w:type="spellEnd"/>
            <w:r w:rsidRPr="005D63C1">
              <w:rPr>
                <w:rFonts w:ascii="StobiSerif Regular" w:hAnsi="StobiSerif Regular"/>
              </w:rPr>
              <w:t xml:space="preserve"> 20 </w:t>
            </w:r>
            <w:proofErr w:type="spellStart"/>
            <w:r w:rsidRPr="005D63C1">
              <w:rPr>
                <w:rFonts w:ascii="StobiSerif Regular" w:hAnsi="StobiSerif Regular"/>
              </w:rPr>
              <w:t>години</w:t>
            </w:r>
            <w:proofErr w:type="spellEnd"/>
          </w:p>
        </w:tc>
      </w:tr>
      <w:tr w:rsidR="00701A63" w:rsidRPr="005D63C1" w:rsidTr="00936015">
        <w:trPr>
          <w:trHeight w:val="445"/>
        </w:trPr>
        <w:tc>
          <w:tcPr>
            <w:tcW w:w="2260" w:type="dxa"/>
            <w:vMerge/>
            <w:shd w:val="clear" w:color="auto" w:fill="auto"/>
          </w:tcPr>
          <w:p w:rsidR="00701A63" w:rsidRPr="005D63C1" w:rsidRDefault="00701A63" w:rsidP="00936015">
            <w:pPr>
              <w:rPr>
                <w:rFonts w:ascii="StobiSerif Regular" w:hAnsi="StobiSerif Regular"/>
              </w:rPr>
            </w:pPr>
          </w:p>
        </w:tc>
        <w:tc>
          <w:tcPr>
            <w:tcW w:w="1500" w:type="dxa"/>
            <w:shd w:val="clear" w:color="auto" w:fill="auto"/>
          </w:tcPr>
          <w:p w:rsidR="00701A63" w:rsidRPr="005D63C1" w:rsidRDefault="00701A63" w:rsidP="00936015">
            <w:pPr>
              <w:jc w:val="center"/>
              <w:rPr>
                <w:rFonts w:ascii="StobiSerif Regular" w:hAnsi="StobiSerif Regular"/>
              </w:rPr>
            </w:pPr>
            <w:r w:rsidRPr="005D63C1">
              <w:rPr>
                <w:rFonts w:ascii="StobiSerif Regular" w:hAnsi="StobiSerif Regular"/>
                <w:lang w:val="mk-MK"/>
              </w:rPr>
              <w:t>инфлација</w:t>
            </w:r>
          </w:p>
        </w:tc>
        <w:tc>
          <w:tcPr>
            <w:tcW w:w="1241" w:type="dxa"/>
            <w:shd w:val="clear" w:color="auto" w:fill="auto"/>
          </w:tcPr>
          <w:p w:rsidR="00701A63" w:rsidRPr="005D63C1" w:rsidRDefault="00701A63" w:rsidP="00936015">
            <w:pPr>
              <w:jc w:val="center"/>
              <w:rPr>
                <w:rFonts w:ascii="StobiSerif Regular" w:hAnsi="StobiSerif Regular"/>
              </w:rPr>
            </w:pPr>
            <w:r w:rsidRPr="005D63C1">
              <w:rPr>
                <w:rFonts w:ascii="StobiSerif Regular" w:hAnsi="StobiSerif Regular"/>
                <w:lang w:val="mk-MK"/>
              </w:rPr>
              <w:t>принос</w:t>
            </w:r>
          </w:p>
        </w:tc>
        <w:tc>
          <w:tcPr>
            <w:tcW w:w="1771" w:type="dxa"/>
            <w:shd w:val="clear" w:color="auto" w:fill="auto"/>
          </w:tcPr>
          <w:p w:rsidR="00701A63" w:rsidRPr="005D63C1" w:rsidRDefault="00701A63" w:rsidP="00936015">
            <w:pPr>
              <w:jc w:val="center"/>
              <w:rPr>
                <w:rFonts w:ascii="StobiSerif Regular" w:hAnsi="StobiSerif Regular"/>
              </w:rPr>
            </w:pPr>
            <w:r w:rsidRPr="005D63C1">
              <w:rPr>
                <w:rFonts w:ascii="StobiSerif Regular" w:hAnsi="StobiSerif Regular"/>
                <w:lang w:val="mk-MK"/>
              </w:rPr>
              <w:t>надоместоци</w:t>
            </w:r>
          </w:p>
        </w:tc>
        <w:tc>
          <w:tcPr>
            <w:tcW w:w="1934" w:type="dxa"/>
            <w:gridSpan w:val="2"/>
            <w:shd w:val="clear" w:color="auto" w:fill="auto"/>
          </w:tcPr>
          <w:p w:rsidR="00701A63" w:rsidRPr="005D63C1" w:rsidRDefault="00701A63" w:rsidP="00936015">
            <w:pPr>
              <w:jc w:val="center"/>
              <w:rPr>
                <w:rFonts w:ascii="StobiSerif Regular" w:hAnsi="StobiSerif Regular"/>
                <w:lang w:val="mk-MK"/>
              </w:rPr>
            </w:pPr>
            <w:proofErr w:type="spellStart"/>
            <w:r w:rsidRPr="005D63C1">
              <w:rPr>
                <w:rFonts w:ascii="StobiSerif Regular" w:hAnsi="StobiSerif Regular"/>
              </w:rPr>
              <w:t>Износ</w:t>
            </w:r>
            <w:proofErr w:type="spellEnd"/>
            <w:r w:rsidRPr="005D63C1">
              <w:rPr>
                <w:rFonts w:ascii="StobiSerif Regular" w:hAnsi="StobiSerif Regular"/>
              </w:rPr>
              <w:t xml:space="preserve"> </w:t>
            </w:r>
            <w:proofErr w:type="spellStart"/>
            <w:r w:rsidRPr="005D63C1">
              <w:rPr>
                <w:rFonts w:ascii="StobiSerif Regular" w:hAnsi="StobiSerif Regular"/>
              </w:rPr>
              <w:t>на</w:t>
            </w:r>
            <w:proofErr w:type="spellEnd"/>
            <w:r w:rsidRPr="005D63C1">
              <w:rPr>
                <w:rFonts w:ascii="StobiSerif Regular" w:hAnsi="StobiSerif Regular"/>
              </w:rPr>
              <w:t xml:space="preserve"> </w:t>
            </w:r>
            <w:proofErr w:type="spellStart"/>
            <w:r w:rsidRPr="005D63C1">
              <w:rPr>
                <w:rFonts w:ascii="StobiSerif Regular" w:hAnsi="StobiSerif Regular"/>
              </w:rPr>
              <w:t>средства</w:t>
            </w:r>
            <w:proofErr w:type="spellEnd"/>
            <w:r w:rsidRPr="005D63C1">
              <w:rPr>
                <w:rFonts w:ascii="StobiSerif Regular" w:hAnsi="StobiSerif Regular"/>
              </w:rPr>
              <w:t xml:space="preserve"> </w:t>
            </w:r>
            <w:proofErr w:type="spellStart"/>
            <w:r w:rsidRPr="005D63C1">
              <w:rPr>
                <w:rFonts w:ascii="StobiSerif Regular" w:hAnsi="StobiSerif Regular"/>
              </w:rPr>
              <w:t>на</w:t>
            </w:r>
            <w:proofErr w:type="spellEnd"/>
            <w:r w:rsidRPr="005D63C1">
              <w:rPr>
                <w:rFonts w:ascii="StobiSerif Regular" w:hAnsi="StobiSerif Regular"/>
              </w:rPr>
              <w:t xml:space="preserve"> </w:t>
            </w:r>
            <w:r w:rsidRPr="005D63C1">
              <w:rPr>
                <w:rFonts w:ascii="StobiSerif Regular" w:hAnsi="StobiSerif Regular"/>
                <w:lang w:val="mk-MK"/>
              </w:rPr>
              <w:t>индивидуална сметка (ИС)</w:t>
            </w:r>
          </w:p>
        </w:tc>
        <w:tc>
          <w:tcPr>
            <w:tcW w:w="1384" w:type="dxa"/>
            <w:shd w:val="clear" w:color="auto" w:fill="auto"/>
          </w:tcPr>
          <w:p w:rsidR="00701A63" w:rsidRPr="005D63C1" w:rsidRDefault="00701A63" w:rsidP="00936015">
            <w:pPr>
              <w:jc w:val="center"/>
              <w:rPr>
                <w:rFonts w:ascii="StobiSerif Regular" w:hAnsi="StobiSerif Regular"/>
              </w:rPr>
            </w:pPr>
            <w:proofErr w:type="spellStart"/>
            <w:r w:rsidRPr="005D63C1">
              <w:rPr>
                <w:rFonts w:ascii="StobiSerif Regular" w:hAnsi="StobiSerif Regular"/>
              </w:rPr>
              <w:t>Месечен</w:t>
            </w:r>
            <w:proofErr w:type="spellEnd"/>
            <w:r w:rsidRPr="005D63C1">
              <w:rPr>
                <w:rFonts w:ascii="StobiSerif Regular" w:hAnsi="StobiSerif Regular"/>
              </w:rPr>
              <w:t xml:space="preserve"> </w:t>
            </w:r>
            <w:r>
              <w:rPr>
                <w:rFonts w:ascii="StobiSerif Regular" w:hAnsi="StobiSerif Regular"/>
                <w:lang w:val="mk-MK"/>
              </w:rPr>
              <w:t>бруто</w:t>
            </w:r>
            <w:r w:rsidRPr="005D63C1">
              <w:rPr>
                <w:rFonts w:ascii="StobiSerif Regular" w:hAnsi="StobiSerif Regular"/>
              </w:rPr>
              <w:t xml:space="preserve"> </w:t>
            </w:r>
            <w:proofErr w:type="spellStart"/>
            <w:r w:rsidRPr="005D63C1">
              <w:rPr>
                <w:rFonts w:ascii="StobiSerif Regular" w:hAnsi="StobiSerif Regular"/>
              </w:rPr>
              <w:t>износ</w:t>
            </w:r>
            <w:proofErr w:type="spellEnd"/>
            <w:r w:rsidRPr="005D63C1">
              <w:rPr>
                <w:rFonts w:ascii="StobiSerif Regular" w:hAnsi="StobiSerif Regular"/>
              </w:rPr>
              <w:t xml:space="preserve"> </w:t>
            </w:r>
            <w:proofErr w:type="spellStart"/>
            <w:r w:rsidRPr="005D63C1">
              <w:rPr>
                <w:rFonts w:ascii="StobiSerif Regular" w:hAnsi="StobiSerif Regular"/>
              </w:rPr>
              <w:t>на</w:t>
            </w:r>
            <w:proofErr w:type="spellEnd"/>
            <w:r w:rsidRPr="005D63C1">
              <w:rPr>
                <w:rFonts w:ascii="StobiSerif Regular" w:hAnsi="StobiSerif Regular"/>
              </w:rPr>
              <w:t xml:space="preserve"> </w:t>
            </w:r>
            <w:r w:rsidRPr="005D63C1">
              <w:rPr>
                <w:rFonts w:ascii="StobiSerif Regular" w:hAnsi="StobiSerif Regular"/>
                <w:lang w:val="mk-MK"/>
              </w:rPr>
              <w:t>Д</w:t>
            </w:r>
            <w:r w:rsidRPr="005D63C1">
              <w:rPr>
                <w:rFonts w:ascii="StobiSerif Regular" w:hAnsi="StobiSerif Regular"/>
              </w:rPr>
              <w:t>ПП</w:t>
            </w:r>
            <w:r>
              <w:rPr>
                <w:rFonts w:ascii="StobiSerif Regular" w:hAnsi="StobiSerif Regular"/>
              </w:rPr>
              <w:t>*</w:t>
            </w:r>
          </w:p>
        </w:tc>
        <w:tc>
          <w:tcPr>
            <w:tcW w:w="1599" w:type="dxa"/>
            <w:shd w:val="clear" w:color="auto" w:fill="auto"/>
            <w:vAlign w:val="center"/>
          </w:tcPr>
          <w:p w:rsidR="00701A63" w:rsidRPr="005D63C1" w:rsidRDefault="00701A63" w:rsidP="00936015">
            <w:pPr>
              <w:jc w:val="center"/>
              <w:rPr>
                <w:rFonts w:ascii="StobiSerif Regular" w:hAnsi="StobiSerif Regular"/>
              </w:rPr>
            </w:pPr>
            <w:proofErr w:type="spellStart"/>
            <w:r w:rsidRPr="005D63C1">
              <w:rPr>
                <w:rFonts w:ascii="StobiSerif Regular" w:hAnsi="StobiSerif Regular"/>
              </w:rPr>
              <w:t>Износ</w:t>
            </w:r>
            <w:proofErr w:type="spellEnd"/>
            <w:r w:rsidRPr="005D63C1">
              <w:rPr>
                <w:rFonts w:ascii="StobiSerif Regular" w:hAnsi="StobiSerif Regular"/>
              </w:rPr>
              <w:t xml:space="preserve"> </w:t>
            </w:r>
            <w:proofErr w:type="spellStart"/>
            <w:r w:rsidRPr="005D63C1">
              <w:rPr>
                <w:rFonts w:ascii="StobiSerif Regular" w:hAnsi="StobiSerif Regular"/>
              </w:rPr>
              <w:t>на</w:t>
            </w:r>
            <w:proofErr w:type="spellEnd"/>
            <w:r w:rsidRPr="005D63C1">
              <w:rPr>
                <w:rFonts w:ascii="StobiSerif Regular" w:hAnsi="StobiSerif Regular"/>
              </w:rPr>
              <w:t xml:space="preserve"> </w:t>
            </w:r>
            <w:proofErr w:type="spellStart"/>
            <w:r w:rsidRPr="005D63C1">
              <w:rPr>
                <w:rFonts w:ascii="StobiSerif Regular" w:hAnsi="StobiSerif Regular"/>
              </w:rPr>
              <w:t>средства</w:t>
            </w:r>
            <w:proofErr w:type="spellEnd"/>
            <w:r w:rsidRPr="005D63C1">
              <w:rPr>
                <w:rFonts w:ascii="StobiSerif Regular" w:hAnsi="StobiSerif Regular"/>
              </w:rPr>
              <w:t xml:space="preserve"> </w:t>
            </w:r>
            <w:proofErr w:type="spellStart"/>
            <w:r w:rsidRPr="005D63C1">
              <w:rPr>
                <w:rFonts w:ascii="StobiSerif Regular" w:hAnsi="StobiSerif Regular"/>
              </w:rPr>
              <w:t>на</w:t>
            </w:r>
            <w:proofErr w:type="spellEnd"/>
            <w:r w:rsidRPr="005D63C1">
              <w:rPr>
                <w:rFonts w:ascii="StobiSerif Regular" w:hAnsi="StobiSerif Regular"/>
              </w:rPr>
              <w:t xml:space="preserve"> </w:t>
            </w:r>
            <w:r w:rsidRPr="005D63C1">
              <w:rPr>
                <w:rFonts w:ascii="StobiSerif Regular" w:hAnsi="StobiSerif Regular"/>
                <w:lang w:val="mk-MK"/>
              </w:rPr>
              <w:t>ИС</w:t>
            </w:r>
          </w:p>
        </w:tc>
        <w:tc>
          <w:tcPr>
            <w:tcW w:w="1451" w:type="dxa"/>
            <w:shd w:val="clear" w:color="auto" w:fill="auto"/>
            <w:vAlign w:val="center"/>
          </w:tcPr>
          <w:p w:rsidR="00701A63" w:rsidRPr="005D63C1" w:rsidRDefault="00701A63" w:rsidP="00936015">
            <w:pPr>
              <w:jc w:val="center"/>
              <w:rPr>
                <w:rFonts w:ascii="StobiSerif Regular" w:hAnsi="StobiSerif Regular"/>
              </w:rPr>
            </w:pPr>
            <w:proofErr w:type="spellStart"/>
            <w:r w:rsidRPr="005D63C1">
              <w:rPr>
                <w:rFonts w:ascii="StobiSerif Regular" w:hAnsi="StobiSerif Regular"/>
              </w:rPr>
              <w:t>Месечен</w:t>
            </w:r>
            <w:proofErr w:type="spellEnd"/>
            <w:r w:rsidRPr="005D63C1">
              <w:rPr>
                <w:rFonts w:ascii="StobiSerif Regular" w:hAnsi="StobiSerif Regular"/>
              </w:rPr>
              <w:t xml:space="preserve"> </w:t>
            </w:r>
            <w:r>
              <w:rPr>
                <w:rFonts w:ascii="StobiSerif Regular" w:hAnsi="StobiSerif Regular"/>
                <w:lang w:val="mk-MK"/>
              </w:rPr>
              <w:t>бруто</w:t>
            </w:r>
            <w:r w:rsidRPr="005D63C1">
              <w:rPr>
                <w:rFonts w:ascii="StobiSerif Regular" w:hAnsi="StobiSerif Regular"/>
              </w:rPr>
              <w:t xml:space="preserve"> </w:t>
            </w:r>
            <w:proofErr w:type="spellStart"/>
            <w:r w:rsidRPr="005D63C1">
              <w:rPr>
                <w:rFonts w:ascii="StobiSerif Regular" w:hAnsi="StobiSerif Regular"/>
              </w:rPr>
              <w:t>износ</w:t>
            </w:r>
            <w:proofErr w:type="spellEnd"/>
            <w:r w:rsidRPr="005D63C1">
              <w:rPr>
                <w:rFonts w:ascii="StobiSerif Regular" w:hAnsi="StobiSerif Regular"/>
              </w:rPr>
              <w:t xml:space="preserve"> </w:t>
            </w:r>
            <w:proofErr w:type="spellStart"/>
            <w:r w:rsidRPr="005D63C1">
              <w:rPr>
                <w:rFonts w:ascii="StobiSerif Regular" w:hAnsi="StobiSerif Regular"/>
              </w:rPr>
              <w:t>на</w:t>
            </w:r>
            <w:proofErr w:type="spellEnd"/>
            <w:r w:rsidRPr="005D63C1">
              <w:rPr>
                <w:rFonts w:ascii="StobiSerif Regular" w:hAnsi="StobiSerif Regular"/>
              </w:rPr>
              <w:t xml:space="preserve"> </w:t>
            </w:r>
            <w:r w:rsidRPr="005D63C1">
              <w:rPr>
                <w:rFonts w:ascii="StobiSerif Regular" w:hAnsi="StobiSerif Regular"/>
                <w:lang w:val="mk-MK"/>
              </w:rPr>
              <w:t>Д</w:t>
            </w:r>
            <w:r w:rsidRPr="005D63C1">
              <w:rPr>
                <w:rFonts w:ascii="StobiSerif Regular" w:hAnsi="StobiSerif Regular"/>
              </w:rPr>
              <w:t>ПП</w:t>
            </w:r>
            <w:r>
              <w:rPr>
                <w:rFonts w:ascii="StobiSerif Regular" w:hAnsi="StobiSerif Regular"/>
              </w:rPr>
              <w:t>*</w:t>
            </w:r>
          </w:p>
        </w:tc>
      </w:tr>
      <w:tr w:rsidR="00701A63" w:rsidRPr="005D63C1" w:rsidTr="00936015">
        <w:trPr>
          <w:trHeight w:val="467"/>
        </w:trPr>
        <w:tc>
          <w:tcPr>
            <w:tcW w:w="2260" w:type="dxa"/>
            <w:shd w:val="clear" w:color="auto" w:fill="auto"/>
            <w:vAlign w:val="bottom"/>
          </w:tcPr>
          <w:p w:rsidR="00701A63" w:rsidRPr="005D63C1" w:rsidRDefault="00701A63" w:rsidP="00936015">
            <w:pPr>
              <w:rPr>
                <w:rFonts w:ascii="StobiSerif Regular" w:hAnsi="StobiSerif Regular"/>
              </w:rPr>
            </w:pPr>
            <w:r w:rsidRPr="005D63C1">
              <w:rPr>
                <w:rFonts w:ascii="StobiSerif Regular" w:hAnsi="StobiSerif Regular"/>
              </w:rPr>
              <w:t xml:space="preserve">    </w:t>
            </w:r>
            <w:proofErr w:type="spellStart"/>
            <w:r w:rsidRPr="005D63C1">
              <w:rPr>
                <w:rFonts w:ascii="StobiSerif Regular" w:hAnsi="StobiSerif Regular"/>
              </w:rPr>
              <w:t>Понуда</w:t>
            </w:r>
            <w:proofErr w:type="spellEnd"/>
            <w:r w:rsidRPr="005D63C1">
              <w:rPr>
                <w:rFonts w:ascii="StobiSerif Regular" w:hAnsi="StobiSerif Regular"/>
              </w:rPr>
              <w:t xml:space="preserve"> 1   </w:t>
            </w:r>
          </w:p>
        </w:tc>
        <w:tc>
          <w:tcPr>
            <w:tcW w:w="1500" w:type="dxa"/>
            <w:shd w:val="clear" w:color="auto" w:fill="auto"/>
          </w:tcPr>
          <w:p w:rsidR="00701A63" w:rsidRPr="005D63C1" w:rsidRDefault="00701A63" w:rsidP="00936015">
            <w:pPr>
              <w:ind w:firstLine="720"/>
              <w:rPr>
                <w:rFonts w:ascii="StobiSerif Regular" w:hAnsi="StobiSerif Regular"/>
              </w:rPr>
            </w:pPr>
          </w:p>
        </w:tc>
        <w:tc>
          <w:tcPr>
            <w:tcW w:w="1241" w:type="dxa"/>
            <w:shd w:val="clear" w:color="auto" w:fill="auto"/>
          </w:tcPr>
          <w:p w:rsidR="00701A63" w:rsidRPr="005D63C1" w:rsidRDefault="00701A63" w:rsidP="00936015">
            <w:pPr>
              <w:ind w:firstLine="720"/>
              <w:rPr>
                <w:rFonts w:ascii="StobiSerif Regular" w:hAnsi="StobiSerif Regular"/>
              </w:rPr>
            </w:pPr>
          </w:p>
        </w:tc>
        <w:tc>
          <w:tcPr>
            <w:tcW w:w="1771" w:type="dxa"/>
            <w:shd w:val="clear" w:color="auto" w:fill="auto"/>
          </w:tcPr>
          <w:p w:rsidR="00701A63" w:rsidRPr="005D63C1" w:rsidRDefault="00701A63" w:rsidP="00936015">
            <w:pPr>
              <w:ind w:firstLine="720"/>
              <w:rPr>
                <w:rFonts w:ascii="StobiSerif Regular" w:hAnsi="StobiSerif Regular"/>
              </w:rPr>
            </w:pPr>
          </w:p>
        </w:tc>
        <w:tc>
          <w:tcPr>
            <w:tcW w:w="1934" w:type="dxa"/>
            <w:gridSpan w:val="2"/>
            <w:shd w:val="clear" w:color="auto" w:fill="auto"/>
          </w:tcPr>
          <w:p w:rsidR="00701A63" w:rsidRPr="005D63C1" w:rsidRDefault="00701A63" w:rsidP="00936015">
            <w:pPr>
              <w:rPr>
                <w:rFonts w:ascii="StobiSerif Regular" w:hAnsi="StobiSerif Regular"/>
              </w:rPr>
            </w:pPr>
          </w:p>
        </w:tc>
        <w:tc>
          <w:tcPr>
            <w:tcW w:w="1384" w:type="dxa"/>
            <w:shd w:val="clear" w:color="auto" w:fill="auto"/>
          </w:tcPr>
          <w:p w:rsidR="00701A63" w:rsidRPr="005D63C1" w:rsidRDefault="00701A63" w:rsidP="00936015">
            <w:pPr>
              <w:rPr>
                <w:rFonts w:ascii="StobiSerif Regular" w:hAnsi="StobiSerif Regular"/>
              </w:rPr>
            </w:pPr>
          </w:p>
        </w:tc>
        <w:tc>
          <w:tcPr>
            <w:tcW w:w="1599" w:type="dxa"/>
            <w:shd w:val="clear" w:color="auto" w:fill="auto"/>
          </w:tcPr>
          <w:p w:rsidR="00701A63" w:rsidRPr="005D63C1" w:rsidRDefault="00701A63" w:rsidP="00936015">
            <w:pPr>
              <w:rPr>
                <w:rFonts w:ascii="StobiSerif Regular" w:hAnsi="StobiSerif Regular"/>
              </w:rPr>
            </w:pPr>
          </w:p>
        </w:tc>
        <w:tc>
          <w:tcPr>
            <w:tcW w:w="1451" w:type="dxa"/>
            <w:shd w:val="clear" w:color="auto" w:fill="auto"/>
          </w:tcPr>
          <w:p w:rsidR="00701A63" w:rsidRPr="005D63C1" w:rsidRDefault="00701A63" w:rsidP="00936015">
            <w:pPr>
              <w:rPr>
                <w:rFonts w:ascii="StobiSerif Regular" w:hAnsi="StobiSerif Regular"/>
              </w:rPr>
            </w:pPr>
          </w:p>
        </w:tc>
      </w:tr>
      <w:tr w:rsidR="00701A63" w:rsidRPr="005D63C1" w:rsidTr="00936015">
        <w:trPr>
          <w:trHeight w:val="449"/>
        </w:trPr>
        <w:tc>
          <w:tcPr>
            <w:tcW w:w="2260" w:type="dxa"/>
            <w:shd w:val="clear" w:color="auto" w:fill="auto"/>
            <w:vAlign w:val="bottom"/>
          </w:tcPr>
          <w:p w:rsidR="00701A63" w:rsidRPr="005D63C1" w:rsidRDefault="00701A63" w:rsidP="00936015">
            <w:pPr>
              <w:rPr>
                <w:rFonts w:ascii="StobiSerif Regular" w:hAnsi="StobiSerif Regular"/>
              </w:rPr>
            </w:pPr>
            <w:r w:rsidRPr="005D63C1">
              <w:rPr>
                <w:rFonts w:ascii="StobiSerif Regular" w:hAnsi="StobiSerif Regular"/>
              </w:rPr>
              <w:t xml:space="preserve">     …….</w:t>
            </w:r>
          </w:p>
        </w:tc>
        <w:tc>
          <w:tcPr>
            <w:tcW w:w="1500" w:type="dxa"/>
            <w:shd w:val="clear" w:color="auto" w:fill="auto"/>
          </w:tcPr>
          <w:p w:rsidR="00701A63" w:rsidRPr="005D63C1" w:rsidRDefault="00701A63" w:rsidP="00936015">
            <w:pPr>
              <w:rPr>
                <w:rFonts w:ascii="StobiSerif Regular" w:hAnsi="StobiSerif Regular"/>
              </w:rPr>
            </w:pPr>
          </w:p>
        </w:tc>
        <w:tc>
          <w:tcPr>
            <w:tcW w:w="1241" w:type="dxa"/>
            <w:shd w:val="clear" w:color="auto" w:fill="auto"/>
          </w:tcPr>
          <w:p w:rsidR="00701A63" w:rsidRPr="005D63C1" w:rsidRDefault="00701A63" w:rsidP="00936015">
            <w:pPr>
              <w:rPr>
                <w:rFonts w:ascii="StobiSerif Regular" w:hAnsi="StobiSerif Regular"/>
              </w:rPr>
            </w:pPr>
          </w:p>
        </w:tc>
        <w:tc>
          <w:tcPr>
            <w:tcW w:w="1771" w:type="dxa"/>
            <w:shd w:val="clear" w:color="auto" w:fill="auto"/>
          </w:tcPr>
          <w:p w:rsidR="00701A63" w:rsidRPr="005D63C1" w:rsidRDefault="00701A63" w:rsidP="00936015">
            <w:pPr>
              <w:rPr>
                <w:rFonts w:ascii="StobiSerif Regular" w:hAnsi="StobiSerif Regular"/>
              </w:rPr>
            </w:pPr>
          </w:p>
        </w:tc>
        <w:tc>
          <w:tcPr>
            <w:tcW w:w="1934" w:type="dxa"/>
            <w:gridSpan w:val="2"/>
            <w:shd w:val="clear" w:color="auto" w:fill="auto"/>
          </w:tcPr>
          <w:p w:rsidR="00701A63" w:rsidRPr="005D63C1" w:rsidRDefault="00701A63" w:rsidP="00936015">
            <w:pPr>
              <w:rPr>
                <w:rFonts w:ascii="StobiSerif Regular" w:hAnsi="StobiSerif Regular"/>
              </w:rPr>
            </w:pPr>
          </w:p>
        </w:tc>
        <w:tc>
          <w:tcPr>
            <w:tcW w:w="1384" w:type="dxa"/>
            <w:shd w:val="clear" w:color="auto" w:fill="auto"/>
          </w:tcPr>
          <w:p w:rsidR="00701A63" w:rsidRPr="005D63C1" w:rsidRDefault="00701A63" w:rsidP="00936015">
            <w:pPr>
              <w:rPr>
                <w:rFonts w:ascii="StobiSerif Regular" w:hAnsi="StobiSerif Regular"/>
              </w:rPr>
            </w:pPr>
          </w:p>
        </w:tc>
        <w:tc>
          <w:tcPr>
            <w:tcW w:w="1599" w:type="dxa"/>
            <w:shd w:val="clear" w:color="auto" w:fill="auto"/>
          </w:tcPr>
          <w:p w:rsidR="00701A63" w:rsidRPr="005D63C1" w:rsidRDefault="00701A63" w:rsidP="00936015">
            <w:pPr>
              <w:rPr>
                <w:rFonts w:ascii="StobiSerif Regular" w:hAnsi="StobiSerif Regular"/>
              </w:rPr>
            </w:pPr>
          </w:p>
        </w:tc>
        <w:tc>
          <w:tcPr>
            <w:tcW w:w="1451" w:type="dxa"/>
            <w:shd w:val="clear" w:color="auto" w:fill="auto"/>
          </w:tcPr>
          <w:p w:rsidR="00701A63" w:rsidRPr="005D63C1" w:rsidRDefault="00701A63" w:rsidP="00936015">
            <w:pPr>
              <w:rPr>
                <w:rFonts w:ascii="StobiSerif Regular" w:hAnsi="StobiSerif Regular"/>
              </w:rPr>
            </w:pPr>
          </w:p>
        </w:tc>
      </w:tr>
      <w:tr w:rsidR="00701A63" w:rsidRPr="005D63C1" w:rsidTr="00936015">
        <w:trPr>
          <w:trHeight w:val="449"/>
        </w:trPr>
        <w:tc>
          <w:tcPr>
            <w:tcW w:w="2260" w:type="dxa"/>
            <w:shd w:val="clear" w:color="auto" w:fill="auto"/>
            <w:vAlign w:val="bottom"/>
          </w:tcPr>
          <w:p w:rsidR="00701A63" w:rsidRPr="005D63C1" w:rsidRDefault="00701A63" w:rsidP="00936015">
            <w:pPr>
              <w:rPr>
                <w:rFonts w:ascii="StobiSerif Regular" w:hAnsi="StobiSerif Regular"/>
              </w:rPr>
            </w:pPr>
            <w:r w:rsidRPr="005D63C1">
              <w:rPr>
                <w:rFonts w:ascii="StobiSerif Regular" w:hAnsi="StobiSerif Regular"/>
              </w:rPr>
              <w:t xml:space="preserve">    </w:t>
            </w:r>
            <w:proofErr w:type="spellStart"/>
            <w:r w:rsidRPr="005D63C1">
              <w:rPr>
                <w:rFonts w:ascii="StobiSerif Regular" w:hAnsi="StobiSerif Regular"/>
              </w:rPr>
              <w:t>Понуда</w:t>
            </w:r>
            <w:proofErr w:type="spellEnd"/>
            <w:r w:rsidRPr="005D63C1">
              <w:rPr>
                <w:rFonts w:ascii="StobiSerif Regular" w:hAnsi="StobiSerif Regular"/>
              </w:rPr>
              <w:t xml:space="preserve"> n  </w:t>
            </w:r>
          </w:p>
        </w:tc>
        <w:tc>
          <w:tcPr>
            <w:tcW w:w="1500" w:type="dxa"/>
            <w:shd w:val="clear" w:color="auto" w:fill="auto"/>
          </w:tcPr>
          <w:p w:rsidR="00701A63" w:rsidRPr="005D63C1" w:rsidRDefault="00701A63" w:rsidP="00936015">
            <w:pPr>
              <w:rPr>
                <w:rFonts w:ascii="StobiSerif Regular" w:hAnsi="StobiSerif Regular"/>
              </w:rPr>
            </w:pPr>
          </w:p>
        </w:tc>
        <w:tc>
          <w:tcPr>
            <w:tcW w:w="1241" w:type="dxa"/>
            <w:shd w:val="clear" w:color="auto" w:fill="auto"/>
          </w:tcPr>
          <w:p w:rsidR="00701A63" w:rsidRPr="005D63C1" w:rsidRDefault="00701A63" w:rsidP="00936015">
            <w:pPr>
              <w:rPr>
                <w:rFonts w:ascii="StobiSerif Regular" w:hAnsi="StobiSerif Regular"/>
              </w:rPr>
            </w:pPr>
          </w:p>
        </w:tc>
        <w:tc>
          <w:tcPr>
            <w:tcW w:w="1771" w:type="dxa"/>
            <w:shd w:val="clear" w:color="auto" w:fill="auto"/>
          </w:tcPr>
          <w:p w:rsidR="00701A63" w:rsidRPr="005D63C1" w:rsidRDefault="00701A63" w:rsidP="00936015">
            <w:pPr>
              <w:rPr>
                <w:rFonts w:ascii="StobiSerif Regular" w:hAnsi="StobiSerif Regular"/>
              </w:rPr>
            </w:pPr>
          </w:p>
        </w:tc>
        <w:tc>
          <w:tcPr>
            <w:tcW w:w="1934" w:type="dxa"/>
            <w:gridSpan w:val="2"/>
            <w:shd w:val="clear" w:color="auto" w:fill="auto"/>
          </w:tcPr>
          <w:p w:rsidR="00701A63" w:rsidRPr="005D63C1" w:rsidRDefault="00701A63" w:rsidP="00936015">
            <w:pPr>
              <w:rPr>
                <w:rFonts w:ascii="StobiSerif Regular" w:hAnsi="StobiSerif Regular"/>
              </w:rPr>
            </w:pPr>
          </w:p>
        </w:tc>
        <w:tc>
          <w:tcPr>
            <w:tcW w:w="1384" w:type="dxa"/>
            <w:shd w:val="clear" w:color="auto" w:fill="auto"/>
          </w:tcPr>
          <w:p w:rsidR="00701A63" w:rsidRPr="005D63C1" w:rsidRDefault="00701A63" w:rsidP="00936015">
            <w:pPr>
              <w:rPr>
                <w:rFonts w:ascii="StobiSerif Regular" w:hAnsi="StobiSerif Regular"/>
              </w:rPr>
            </w:pPr>
          </w:p>
        </w:tc>
        <w:tc>
          <w:tcPr>
            <w:tcW w:w="1599" w:type="dxa"/>
            <w:shd w:val="clear" w:color="auto" w:fill="auto"/>
          </w:tcPr>
          <w:p w:rsidR="00701A63" w:rsidRPr="005D63C1" w:rsidRDefault="00701A63" w:rsidP="00936015">
            <w:pPr>
              <w:rPr>
                <w:rFonts w:ascii="StobiSerif Regular" w:hAnsi="StobiSerif Regular"/>
              </w:rPr>
            </w:pPr>
          </w:p>
        </w:tc>
        <w:tc>
          <w:tcPr>
            <w:tcW w:w="1451" w:type="dxa"/>
            <w:shd w:val="clear" w:color="auto" w:fill="auto"/>
          </w:tcPr>
          <w:p w:rsidR="00701A63" w:rsidRPr="005D63C1" w:rsidRDefault="00701A63" w:rsidP="00936015">
            <w:pPr>
              <w:rPr>
                <w:rFonts w:ascii="StobiSerif Regular" w:hAnsi="StobiSerif Regular"/>
              </w:rPr>
            </w:pPr>
          </w:p>
        </w:tc>
      </w:tr>
    </w:tbl>
    <w:p w:rsidR="00701A63" w:rsidRDefault="00701A63" w:rsidP="00701A63">
      <w:pPr>
        <w:jc w:val="both"/>
        <w:rPr>
          <w:rFonts w:ascii="StobiSerif Regular" w:hAnsi="StobiSerif Regular" w:cs="Arial"/>
          <w:b/>
          <w:bCs/>
          <w:color w:val="000000"/>
          <w:sz w:val="20"/>
          <w:szCs w:val="20"/>
          <w:lang w:val="mk-MK"/>
        </w:rPr>
      </w:pPr>
    </w:p>
    <w:p w:rsidR="00701A63" w:rsidRPr="006718C8" w:rsidRDefault="00701A63" w:rsidP="00701A63">
      <w:pPr>
        <w:jc w:val="both"/>
        <w:rPr>
          <w:rFonts w:ascii="StobiSerif Regular" w:hAnsi="StobiSerif Regular" w:cs="Arial"/>
          <w:bCs/>
          <w:color w:val="000000"/>
          <w:sz w:val="20"/>
          <w:szCs w:val="20"/>
        </w:rPr>
      </w:pPr>
      <w:r w:rsidRPr="006718C8">
        <w:rPr>
          <w:rFonts w:ascii="StobiSerif Regular" w:hAnsi="StobiSerif Regular" w:cs="Arial"/>
          <w:b/>
          <w:bCs/>
          <w:color w:val="000000"/>
          <w:sz w:val="20"/>
          <w:szCs w:val="20"/>
          <w:lang w:val="mk-MK"/>
        </w:rPr>
        <w:t>Доживотно програмирано повлекување</w:t>
      </w:r>
      <w:r w:rsidRPr="006718C8">
        <w:rPr>
          <w:rFonts w:ascii="StobiSerif Regular" w:hAnsi="StobiSerif Regular" w:cs="Arial"/>
          <w:bCs/>
          <w:color w:val="000000"/>
          <w:sz w:val="20"/>
          <w:szCs w:val="20"/>
          <w:lang w:val="mk-MK"/>
        </w:rPr>
        <w:t xml:space="preserve"> (</w:t>
      </w:r>
      <w:r w:rsidRPr="006718C8">
        <w:rPr>
          <w:rFonts w:ascii="StobiSerif Regular" w:hAnsi="StobiSerif Regular" w:cs="Arial"/>
          <w:b/>
          <w:bCs/>
          <w:color w:val="000000"/>
          <w:sz w:val="20"/>
          <w:szCs w:val="20"/>
          <w:lang w:val="mk-MK"/>
        </w:rPr>
        <w:t>ДПП</w:t>
      </w:r>
      <w:r w:rsidRPr="006718C8">
        <w:rPr>
          <w:rFonts w:ascii="StobiSerif Regular" w:hAnsi="StobiSerif Regular" w:cs="Arial"/>
          <w:bCs/>
          <w:color w:val="000000"/>
          <w:sz w:val="20"/>
          <w:szCs w:val="20"/>
          <w:lang w:val="mk-MK"/>
        </w:rPr>
        <w:t xml:space="preserve">) Вид на исплата на пензија која месечно ја исплатува пензиското друштво, до крајот на животот на </w:t>
      </w:r>
      <w:r>
        <w:rPr>
          <w:rFonts w:ascii="StobiSerif Regular" w:hAnsi="StobiSerif Regular" w:cs="Arial"/>
          <w:bCs/>
          <w:color w:val="000000"/>
          <w:sz w:val="20"/>
          <w:szCs w:val="20"/>
          <w:lang w:val="mk-MK"/>
        </w:rPr>
        <w:t>корисникот на пензија</w:t>
      </w:r>
      <w:r w:rsidRPr="006718C8">
        <w:rPr>
          <w:rFonts w:ascii="StobiSerif Regular" w:hAnsi="StobiSerif Regular" w:cs="Arial"/>
          <w:bCs/>
          <w:color w:val="000000"/>
          <w:sz w:val="20"/>
          <w:szCs w:val="20"/>
          <w:lang w:val="mk-MK"/>
        </w:rPr>
        <w:t xml:space="preserve"> или додека има средства на сметката на </w:t>
      </w:r>
      <w:r>
        <w:rPr>
          <w:rFonts w:ascii="StobiSerif Regular" w:hAnsi="StobiSerif Regular" w:cs="Arial"/>
          <w:bCs/>
          <w:color w:val="000000"/>
          <w:sz w:val="20"/>
          <w:szCs w:val="20"/>
          <w:lang w:val="mk-MK"/>
        </w:rPr>
        <w:t>корисникот на пензија</w:t>
      </w:r>
      <w:r w:rsidRPr="006718C8">
        <w:rPr>
          <w:rFonts w:ascii="StobiSerif Regular" w:hAnsi="StobiSerif Regular" w:cs="Arial"/>
          <w:bCs/>
          <w:color w:val="000000"/>
          <w:sz w:val="20"/>
          <w:szCs w:val="20"/>
          <w:lang w:val="mk-MK"/>
        </w:rPr>
        <w:t xml:space="preserve"> при што континуирано се повлекува дел од средствата на сметката додека останатиот дел се инвестира. Колку што </w:t>
      </w:r>
      <w:r>
        <w:rPr>
          <w:rFonts w:ascii="StobiSerif Regular" w:hAnsi="StobiSerif Regular" w:cs="Arial"/>
          <w:bCs/>
          <w:color w:val="000000"/>
          <w:sz w:val="20"/>
          <w:szCs w:val="20"/>
          <w:lang w:val="mk-MK"/>
        </w:rPr>
        <w:t>корисникот на пензија</w:t>
      </w:r>
      <w:r w:rsidRPr="006718C8">
        <w:rPr>
          <w:rFonts w:ascii="StobiSerif Regular" w:hAnsi="StobiSerif Regular" w:cs="Arial"/>
          <w:bCs/>
          <w:color w:val="000000"/>
          <w:sz w:val="20"/>
          <w:szCs w:val="20"/>
          <w:lang w:val="mk-MK"/>
        </w:rPr>
        <w:t xml:space="preserve"> подолго живее, постепено ги повлекува средствата и средствата на неговата индивидуална сметка се намалуваат. Доколку збирот на пензијата преку програмирани повлекувања и пензијата од првиот столб е помал од најнискиот износ на пензија</w:t>
      </w:r>
      <w:r>
        <w:rPr>
          <w:rFonts w:ascii="StobiSerif Regular" w:hAnsi="StobiSerif Regular" w:cs="Arial"/>
          <w:bCs/>
          <w:color w:val="000000"/>
          <w:sz w:val="20"/>
          <w:szCs w:val="20"/>
        </w:rPr>
        <w:t>,</w:t>
      </w:r>
      <w:r w:rsidRPr="006718C8">
        <w:rPr>
          <w:rFonts w:ascii="StobiSerif Regular" w:hAnsi="StobiSerif Regular" w:cs="Arial"/>
          <w:bCs/>
          <w:color w:val="000000"/>
          <w:sz w:val="20"/>
          <w:szCs w:val="20"/>
          <w:lang w:val="mk-MK"/>
        </w:rPr>
        <w:t xml:space="preserve"> пензиското друштво ја зголемува исплата </w:t>
      </w:r>
      <w:r w:rsidRPr="006718C8">
        <w:rPr>
          <w:rFonts w:ascii="StobiSerif Regular" w:hAnsi="StobiSerif Regular" w:cs="Arial"/>
          <w:sz w:val="20"/>
          <w:szCs w:val="20"/>
          <w:lang w:val="mk-MK"/>
        </w:rPr>
        <w:t>преку програмирани повлекувања со доплата до висината на најнискиот износ на пензија.</w:t>
      </w:r>
      <w:r w:rsidRPr="006718C8">
        <w:rPr>
          <w:rFonts w:ascii="StobiSerif Regular" w:hAnsi="StobiSerif Regular" w:cs="Arial"/>
          <w:bCs/>
          <w:color w:val="000000"/>
          <w:sz w:val="20"/>
          <w:szCs w:val="20"/>
          <w:lang w:val="mk-MK"/>
        </w:rPr>
        <w:t xml:space="preserve">  </w:t>
      </w:r>
      <w:r w:rsidRPr="006718C8">
        <w:rPr>
          <w:rFonts w:ascii="StobiSerif Regular" w:hAnsi="StobiSerif Regular" w:cs="Arial"/>
          <w:sz w:val="20"/>
          <w:szCs w:val="20"/>
          <w:lang w:val="mk-MK"/>
        </w:rPr>
        <w:t xml:space="preserve">Исплата на програмираното повлекување со доплата до висината на најнискиот износ на пензија пензиското друштво ја врши се додека има средства на индивидуална сметка на корисникот на пензија од втор </w:t>
      </w:r>
      <w:r w:rsidRPr="006718C8">
        <w:rPr>
          <w:rFonts w:ascii="StobiSerif Regular" w:hAnsi="StobiSerif Regular" w:cs="Arial"/>
          <w:sz w:val="20"/>
          <w:szCs w:val="20"/>
          <w:lang w:val="mk-MK"/>
        </w:rPr>
        <w:lastRenderedPageBreak/>
        <w:t xml:space="preserve">столб. Доколку средствата од индивидуална сметка на корисникот на пензија се исцрпат пензиското друштво ја затвора сметката на корисникот на пензија. </w:t>
      </w:r>
      <w:r w:rsidRPr="006718C8">
        <w:rPr>
          <w:rFonts w:ascii="StobiSerif Regular" w:hAnsi="StobiSerif Regular" w:cs="Arial"/>
          <w:bCs/>
          <w:color w:val="000000"/>
          <w:sz w:val="20"/>
          <w:szCs w:val="20"/>
          <w:lang w:val="mk-MK"/>
        </w:rPr>
        <w:t xml:space="preserve">Во случај на исцрпување на средствата од индивидуалната сметка корисникот на пензија ќе биде заштитен со минимална пензија која ја исплаќа Фондот на ПИОМ. </w:t>
      </w:r>
    </w:p>
    <w:p w:rsidR="00701A63" w:rsidRDefault="00701A63" w:rsidP="00701A63">
      <w:pPr>
        <w:jc w:val="both"/>
        <w:rPr>
          <w:rFonts w:ascii="StobiSerif Regular" w:hAnsi="StobiSerif Regular" w:cs="Arial"/>
          <w:bCs/>
          <w:color w:val="000000"/>
          <w:sz w:val="20"/>
          <w:szCs w:val="20"/>
          <w:lang w:val="mk-MK"/>
        </w:rPr>
      </w:pPr>
      <w:r w:rsidRPr="006718C8">
        <w:rPr>
          <w:rFonts w:ascii="StobiSerif Regular" w:hAnsi="StobiSerif Regular" w:cs="Arial"/>
          <w:bCs/>
          <w:color w:val="000000"/>
          <w:sz w:val="20"/>
          <w:szCs w:val="20"/>
          <w:lang w:val="mk-MK"/>
        </w:rPr>
        <w:t xml:space="preserve">Предноста на доживотното програмирано повлекување е тоа што е ефтин производ и во случај на смрт на корисникот на пензија преостанатите средства се наследуваат. Исто така </w:t>
      </w:r>
      <w:r>
        <w:rPr>
          <w:rFonts w:ascii="StobiSerif Regular" w:hAnsi="StobiSerif Regular" w:cs="Arial"/>
          <w:bCs/>
          <w:color w:val="000000"/>
          <w:sz w:val="20"/>
          <w:szCs w:val="20"/>
          <w:lang w:val="mk-MK"/>
        </w:rPr>
        <w:t>корисникот на пензија</w:t>
      </w:r>
      <w:r w:rsidRPr="006718C8">
        <w:rPr>
          <w:rFonts w:ascii="StobiSerif Regular" w:hAnsi="StobiSerif Regular" w:cs="Arial"/>
          <w:bCs/>
          <w:color w:val="000000"/>
          <w:sz w:val="20"/>
          <w:szCs w:val="20"/>
          <w:lang w:val="mk-MK"/>
        </w:rPr>
        <w:t xml:space="preserve"> може во секој момент да го замени програмираното повлекување со користење на преостанатите средства за купување на </w:t>
      </w:r>
      <w:r>
        <w:rPr>
          <w:rFonts w:ascii="StobiSerif Regular" w:hAnsi="StobiSerif Regular" w:cs="Arial"/>
          <w:bCs/>
          <w:color w:val="000000"/>
          <w:sz w:val="20"/>
          <w:szCs w:val="20"/>
          <w:lang w:val="mk-MK"/>
        </w:rPr>
        <w:t xml:space="preserve">доживотно </w:t>
      </w:r>
      <w:r w:rsidRPr="006718C8">
        <w:rPr>
          <w:rFonts w:ascii="StobiSerif Regular" w:hAnsi="StobiSerif Regular" w:cs="Arial"/>
          <w:bCs/>
          <w:color w:val="000000"/>
          <w:sz w:val="20"/>
          <w:szCs w:val="20"/>
          <w:lang w:val="mk-MK"/>
        </w:rPr>
        <w:t>програмиран</w:t>
      </w:r>
      <w:r>
        <w:rPr>
          <w:rFonts w:ascii="StobiSerif Regular" w:hAnsi="StobiSerif Regular" w:cs="Arial"/>
          <w:bCs/>
          <w:color w:val="000000"/>
          <w:sz w:val="20"/>
          <w:szCs w:val="20"/>
          <w:lang w:val="mk-MK"/>
        </w:rPr>
        <w:t xml:space="preserve">о повлекување во друго друштво, доживотен непосреден </w:t>
      </w:r>
      <w:r w:rsidRPr="006718C8">
        <w:rPr>
          <w:rFonts w:ascii="StobiSerif Regular" w:hAnsi="StobiSerif Regular" w:cs="Arial"/>
          <w:bCs/>
          <w:color w:val="000000"/>
          <w:sz w:val="20"/>
          <w:szCs w:val="20"/>
          <w:lang w:val="mk-MK"/>
        </w:rPr>
        <w:t>ануитет</w:t>
      </w:r>
      <w:r>
        <w:rPr>
          <w:rFonts w:ascii="StobiSerif Regular" w:hAnsi="StobiSerif Regular" w:cs="Arial"/>
          <w:bCs/>
          <w:color w:val="000000"/>
          <w:sz w:val="20"/>
          <w:szCs w:val="20"/>
          <w:lang w:val="mk-MK"/>
        </w:rPr>
        <w:t xml:space="preserve"> или п</w:t>
      </w:r>
      <w:proofErr w:type="spellStart"/>
      <w:r w:rsidRPr="00A80252">
        <w:rPr>
          <w:rFonts w:ascii="StobiSerif Regular" w:hAnsi="StobiSerif Regular" w:cs="Arial"/>
          <w:bCs/>
          <w:color w:val="000000"/>
          <w:sz w:val="20"/>
          <w:szCs w:val="20"/>
        </w:rPr>
        <w:t>ривремени</w:t>
      </w:r>
      <w:proofErr w:type="spellEnd"/>
      <w:r w:rsidRPr="00A80252">
        <w:rPr>
          <w:rFonts w:ascii="StobiSerif Regular" w:hAnsi="StobiSerif Regular" w:cs="Arial"/>
          <w:bCs/>
          <w:color w:val="000000"/>
          <w:sz w:val="20"/>
          <w:szCs w:val="20"/>
        </w:rPr>
        <w:t xml:space="preserve"> </w:t>
      </w:r>
      <w:proofErr w:type="spellStart"/>
      <w:r w:rsidRPr="00A80252">
        <w:rPr>
          <w:rFonts w:ascii="StobiSerif Regular" w:hAnsi="StobiSerif Regular" w:cs="Arial"/>
          <w:bCs/>
          <w:color w:val="000000"/>
          <w:sz w:val="20"/>
          <w:szCs w:val="20"/>
        </w:rPr>
        <w:t>програмирани</w:t>
      </w:r>
      <w:proofErr w:type="spellEnd"/>
      <w:r w:rsidRPr="00A80252">
        <w:rPr>
          <w:rFonts w:ascii="StobiSerif Regular" w:hAnsi="StobiSerif Regular" w:cs="Arial"/>
          <w:bCs/>
          <w:color w:val="000000"/>
          <w:sz w:val="20"/>
          <w:szCs w:val="20"/>
        </w:rPr>
        <w:t xml:space="preserve"> </w:t>
      </w:r>
      <w:proofErr w:type="spellStart"/>
      <w:r w:rsidRPr="00A80252">
        <w:rPr>
          <w:rFonts w:ascii="StobiSerif Regular" w:hAnsi="StobiSerif Regular" w:cs="Arial"/>
          <w:bCs/>
          <w:color w:val="000000"/>
          <w:sz w:val="20"/>
          <w:szCs w:val="20"/>
        </w:rPr>
        <w:t>повлекувања</w:t>
      </w:r>
      <w:proofErr w:type="spellEnd"/>
      <w:r w:rsidRPr="00A80252">
        <w:rPr>
          <w:rFonts w:ascii="StobiSerif Regular" w:hAnsi="StobiSerif Regular" w:cs="Arial"/>
          <w:bCs/>
          <w:color w:val="000000"/>
          <w:sz w:val="20"/>
          <w:szCs w:val="20"/>
        </w:rPr>
        <w:t xml:space="preserve"> </w:t>
      </w:r>
      <w:proofErr w:type="spellStart"/>
      <w:r w:rsidRPr="00A80252">
        <w:rPr>
          <w:rFonts w:ascii="StobiSerif Regular" w:hAnsi="StobiSerif Regular" w:cs="Arial"/>
          <w:bCs/>
          <w:color w:val="000000"/>
          <w:sz w:val="20"/>
          <w:szCs w:val="20"/>
        </w:rPr>
        <w:t>во</w:t>
      </w:r>
      <w:proofErr w:type="spellEnd"/>
      <w:r w:rsidRPr="00A80252">
        <w:rPr>
          <w:rFonts w:ascii="StobiSerif Regular" w:hAnsi="StobiSerif Regular" w:cs="Arial"/>
          <w:bCs/>
          <w:color w:val="000000"/>
          <w:sz w:val="20"/>
          <w:szCs w:val="20"/>
        </w:rPr>
        <w:t xml:space="preserve"> </w:t>
      </w:r>
      <w:proofErr w:type="spellStart"/>
      <w:r w:rsidRPr="00A80252">
        <w:rPr>
          <w:rFonts w:ascii="StobiSerif Regular" w:hAnsi="StobiSerif Regular" w:cs="Arial"/>
          <w:bCs/>
          <w:color w:val="000000"/>
          <w:sz w:val="20"/>
          <w:szCs w:val="20"/>
        </w:rPr>
        <w:t>комбинација</w:t>
      </w:r>
      <w:proofErr w:type="spellEnd"/>
      <w:r w:rsidRPr="00A80252">
        <w:rPr>
          <w:rFonts w:ascii="StobiSerif Regular" w:hAnsi="StobiSerif Regular" w:cs="Arial"/>
          <w:bCs/>
          <w:color w:val="000000"/>
          <w:sz w:val="20"/>
          <w:szCs w:val="20"/>
        </w:rPr>
        <w:t xml:space="preserve"> </w:t>
      </w:r>
      <w:proofErr w:type="spellStart"/>
      <w:r w:rsidRPr="00A80252">
        <w:rPr>
          <w:rFonts w:ascii="StobiSerif Regular" w:hAnsi="StobiSerif Regular" w:cs="Arial"/>
          <w:bCs/>
          <w:color w:val="000000"/>
          <w:sz w:val="20"/>
          <w:szCs w:val="20"/>
        </w:rPr>
        <w:t>со</w:t>
      </w:r>
      <w:proofErr w:type="spellEnd"/>
      <w:r w:rsidRPr="00A80252">
        <w:rPr>
          <w:rFonts w:ascii="StobiSerif Regular" w:hAnsi="StobiSerif Regular" w:cs="Arial"/>
          <w:bCs/>
          <w:color w:val="000000"/>
          <w:sz w:val="20"/>
          <w:szCs w:val="20"/>
        </w:rPr>
        <w:t xml:space="preserve"> </w:t>
      </w:r>
      <w:proofErr w:type="spellStart"/>
      <w:r w:rsidRPr="00A80252">
        <w:rPr>
          <w:rFonts w:ascii="StobiSerif Regular" w:hAnsi="StobiSerif Regular" w:cs="Arial"/>
          <w:bCs/>
          <w:color w:val="000000"/>
          <w:sz w:val="20"/>
          <w:szCs w:val="20"/>
        </w:rPr>
        <w:t>одложен</w:t>
      </w:r>
      <w:proofErr w:type="spellEnd"/>
      <w:r w:rsidRPr="00A80252">
        <w:rPr>
          <w:rFonts w:ascii="StobiSerif Regular" w:hAnsi="StobiSerif Regular" w:cs="Arial"/>
          <w:bCs/>
          <w:color w:val="000000"/>
          <w:sz w:val="20"/>
          <w:szCs w:val="20"/>
        </w:rPr>
        <w:t xml:space="preserve"> </w:t>
      </w:r>
      <w:proofErr w:type="spellStart"/>
      <w:r w:rsidRPr="00A80252">
        <w:rPr>
          <w:rFonts w:ascii="StobiSerif Regular" w:hAnsi="StobiSerif Regular" w:cs="Arial"/>
          <w:bCs/>
          <w:color w:val="000000"/>
          <w:sz w:val="20"/>
          <w:szCs w:val="20"/>
        </w:rPr>
        <w:t>доживотен</w:t>
      </w:r>
      <w:proofErr w:type="spellEnd"/>
      <w:r w:rsidRPr="00A80252">
        <w:rPr>
          <w:rFonts w:ascii="StobiSerif Regular" w:hAnsi="StobiSerif Regular" w:cs="Arial"/>
          <w:bCs/>
          <w:color w:val="000000"/>
          <w:sz w:val="20"/>
          <w:szCs w:val="20"/>
        </w:rPr>
        <w:t xml:space="preserve"> </w:t>
      </w:r>
      <w:proofErr w:type="spellStart"/>
      <w:r w:rsidRPr="00A80252">
        <w:rPr>
          <w:rFonts w:ascii="StobiSerif Regular" w:hAnsi="StobiSerif Regular" w:cs="Arial"/>
          <w:bCs/>
          <w:color w:val="000000"/>
          <w:sz w:val="20"/>
          <w:szCs w:val="20"/>
        </w:rPr>
        <w:t>ануитет</w:t>
      </w:r>
      <w:proofErr w:type="spellEnd"/>
      <w:r w:rsidRPr="00A80252">
        <w:rPr>
          <w:rFonts w:ascii="StobiSerif Regular" w:hAnsi="StobiSerif Regular" w:cs="Arial"/>
          <w:bCs/>
          <w:color w:val="000000"/>
          <w:sz w:val="20"/>
          <w:szCs w:val="20"/>
          <w:lang w:val="mk-MK"/>
        </w:rPr>
        <w:t>. Недостаток на доживотното</w:t>
      </w:r>
      <w:r w:rsidRPr="00A80252">
        <w:rPr>
          <w:rFonts w:ascii="StobiSerif Regular" w:hAnsi="StobiSerif Regular"/>
        </w:rPr>
        <w:t xml:space="preserve"> </w:t>
      </w:r>
      <w:r w:rsidRPr="00A80252">
        <w:rPr>
          <w:rFonts w:ascii="StobiSerif Regular" w:hAnsi="StobiSerif Regular" w:cs="Arial"/>
          <w:bCs/>
          <w:color w:val="000000"/>
          <w:sz w:val="20"/>
          <w:szCs w:val="20"/>
          <w:lang w:val="mk-MK"/>
        </w:rPr>
        <w:t>програмирано повлекување</w:t>
      </w:r>
      <w:r w:rsidRPr="006718C8">
        <w:rPr>
          <w:rFonts w:ascii="StobiSerif Regular" w:hAnsi="StobiSerif Regular" w:cs="Arial"/>
          <w:bCs/>
          <w:color w:val="000000"/>
          <w:sz w:val="20"/>
          <w:szCs w:val="20"/>
          <w:lang w:val="mk-MK"/>
        </w:rPr>
        <w:t xml:space="preserve"> е тоа што не содржи елемент на осигурување т.е</w:t>
      </w:r>
      <w:r>
        <w:rPr>
          <w:rFonts w:ascii="StobiSerif Regular" w:hAnsi="StobiSerif Regular" w:cs="Arial"/>
          <w:bCs/>
          <w:color w:val="000000"/>
          <w:sz w:val="20"/>
          <w:szCs w:val="20"/>
        </w:rPr>
        <w:t>.</w:t>
      </w:r>
      <w:r w:rsidRPr="006718C8">
        <w:rPr>
          <w:rFonts w:ascii="StobiSerif Regular" w:hAnsi="StobiSerif Regular" w:cs="Arial"/>
          <w:bCs/>
          <w:color w:val="000000"/>
          <w:sz w:val="20"/>
          <w:szCs w:val="20"/>
          <w:lang w:val="mk-MK"/>
        </w:rPr>
        <w:t xml:space="preserve"> не постои гаранција за износите на исплата или за периодот на траење на исплатите. </w:t>
      </w:r>
    </w:p>
    <w:p w:rsidR="00701A63" w:rsidRPr="006718C8" w:rsidRDefault="00701A63" w:rsidP="00701A63">
      <w:pPr>
        <w:jc w:val="both"/>
        <w:rPr>
          <w:rFonts w:ascii="StobiSerif Regular" w:hAnsi="StobiSerif Regular" w:cs="Arial"/>
          <w:bCs/>
          <w:color w:val="000000"/>
          <w:sz w:val="20"/>
          <w:szCs w:val="20"/>
          <w:lang w:val="mk-MK"/>
        </w:rPr>
      </w:pPr>
    </w:p>
    <w:p w:rsidR="00701A63" w:rsidRDefault="00701A63" w:rsidP="00701A63">
      <w:pPr>
        <w:jc w:val="both"/>
        <w:rPr>
          <w:rFonts w:ascii="StobiSerif Regular" w:hAnsi="StobiSerif Regular"/>
          <w:iCs/>
          <w:color w:val="000000"/>
          <w:sz w:val="20"/>
          <w:szCs w:val="20"/>
          <w:lang w:val="mk-MK"/>
        </w:rPr>
      </w:pPr>
      <w:r w:rsidRPr="006718C8">
        <w:rPr>
          <w:rFonts w:ascii="StobiSerif Regular" w:hAnsi="StobiSerif Regular"/>
          <w:b/>
          <w:sz w:val="20"/>
          <w:szCs w:val="20"/>
          <w:lang w:val="mk-MK"/>
        </w:rPr>
        <w:t>Проекции</w:t>
      </w:r>
      <w:r>
        <w:rPr>
          <w:rFonts w:ascii="StobiSerif Regular" w:hAnsi="StobiSerif Regular"/>
          <w:b/>
          <w:sz w:val="20"/>
          <w:szCs w:val="20"/>
          <w:lang w:val="mk-MK"/>
        </w:rPr>
        <w:t>:</w:t>
      </w:r>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Проекциите</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по</w:t>
      </w:r>
      <w:proofErr w:type="spellEnd"/>
      <w:r w:rsidRPr="006718C8">
        <w:rPr>
          <w:rFonts w:ascii="StobiSerif Regular" w:hAnsi="StobiSerif Regular"/>
          <w:iCs/>
          <w:color w:val="000000"/>
          <w:sz w:val="20"/>
          <w:szCs w:val="20"/>
        </w:rPr>
        <w:t xml:space="preserve"> 10 и 20 </w:t>
      </w:r>
      <w:proofErr w:type="spellStart"/>
      <w:r w:rsidRPr="006718C8">
        <w:rPr>
          <w:rFonts w:ascii="StobiSerif Regular" w:hAnsi="StobiSerif Regular"/>
          <w:iCs/>
          <w:color w:val="000000"/>
          <w:sz w:val="20"/>
          <w:szCs w:val="20"/>
        </w:rPr>
        <w:t>години</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се</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изразени</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во</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сегашна</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куповна</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моќ</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на</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денарот</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во</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времето</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на</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котацијата</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на</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пензијата</w:t>
      </w:r>
      <w:proofErr w:type="spellEnd"/>
      <w:r w:rsidRPr="006718C8">
        <w:rPr>
          <w:rFonts w:ascii="StobiSerif Regular" w:hAnsi="StobiSerif Regular"/>
          <w:iCs/>
          <w:color w:val="000000"/>
          <w:sz w:val="20"/>
          <w:szCs w:val="20"/>
        </w:rPr>
        <w:t xml:space="preserve">. </w:t>
      </w:r>
      <w:proofErr w:type="spellStart"/>
      <w:proofErr w:type="gramStart"/>
      <w:r w:rsidRPr="006718C8">
        <w:rPr>
          <w:rFonts w:ascii="StobiSerif Regular" w:hAnsi="StobiSerif Regular"/>
          <w:iCs/>
          <w:color w:val="000000"/>
          <w:sz w:val="20"/>
          <w:szCs w:val="20"/>
        </w:rPr>
        <w:t>Усогласување</w:t>
      </w:r>
      <w:proofErr w:type="spellEnd"/>
      <w:r w:rsidRPr="006718C8">
        <w:rPr>
          <w:rFonts w:ascii="StobiSerif Regular" w:hAnsi="StobiSerif Regular"/>
          <w:iCs/>
          <w:color w:val="000000"/>
          <w:sz w:val="20"/>
          <w:szCs w:val="20"/>
        </w:rPr>
        <w:t xml:space="preserve"> </w:t>
      </w:r>
      <w:r>
        <w:rPr>
          <w:rFonts w:ascii="StobiSerif Regular" w:hAnsi="StobiSerif Regular"/>
          <w:iCs/>
          <w:color w:val="000000"/>
          <w:sz w:val="20"/>
          <w:szCs w:val="20"/>
          <w:lang w:val="mk-MK"/>
        </w:rPr>
        <w:t>с</w:t>
      </w:r>
      <w:r w:rsidRPr="006718C8">
        <w:rPr>
          <w:rFonts w:ascii="StobiSerif Regular" w:hAnsi="StobiSerif Regular"/>
          <w:iCs/>
          <w:color w:val="000000"/>
          <w:sz w:val="20"/>
          <w:szCs w:val="20"/>
        </w:rPr>
        <w:t xml:space="preserve">о </w:t>
      </w:r>
      <w:proofErr w:type="spellStart"/>
      <w:r w:rsidRPr="006718C8">
        <w:rPr>
          <w:rFonts w:ascii="StobiSerif Regular" w:hAnsi="StobiSerif Regular"/>
          <w:iCs/>
          <w:color w:val="000000"/>
          <w:sz w:val="20"/>
          <w:szCs w:val="20"/>
        </w:rPr>
        <w:t>сегашна</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куповна</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моќ</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се</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прави</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врз</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основа</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на</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користената</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стапка</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на</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инфлација</w:t>
      </w:r>
      <w:proofErr w:type="spellEnd"/>
      <w:r w:rsidRPr="006718C8">
        <w:rPr>
          <w:rFonts w:ascii="StobiSerif Regular" w:hAnsi="StobiSerif Regular"/>
          <w:iCs/>
          <w:color w:val="000000"/>
          <w:sz w:val="20"/>
          <w:szCs w:val="20"/>
          <w:lang w:val="mk-MK"/>
        </w:rPr>
        <w:t>.</w:t>
      </w:r>
      <w:proofErr w:type="gramEnd"/>
      <w:r w:rsidRPr="006718C8">
        <w:rPr>
          <w:rFonts w:ascii="StobiSerif Regular" w:hAnsi="StobiSerif Regular"/>
          <w:iCs/>
          <w:color w:val="000000"/>
          <w:sz w:val="20"/>
          <w:szCs w:val="20"/>
          <w:lang w:val="mk-MK"/>
        </w:rPr>
        <w:t xml:space="preserve"> </w:t>
      </w:r>
      <w:proofErr w:type="spellStart"/>
      <w:proofErr w:type="gramStart"/>
      <w:r w:rsidRPr="006718C8">
        <w:rPr>
          <w:rFonts w:ascii="StobiSerif Regular" w:hAnsi="StobiSerif Regular"/>
          <w:iCs/>
          <w:color w:val="000000"/>
          <w:sz w:val="20"/>
          <w:szCs w:val="20"/>
        </w:rPr>
        <w:t>Проекциите</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се</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предвидувања</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направени</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под</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одредени</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претпоставки</w:t>
      </w:r>
      <w:proofErr w:type="spellEnd"/>
      <w:r w:rsidRPr="006718C8">
        <w:rPr>
          <w:rFonts w:ascii="StobiSerif Regular" w:hAnsi="StobiSerif Regular"/>
          <w:iCs/>
          <w:color w:val="000000"/>
          <w:sz w:val="20"/>
          <w:szCs w:val="20"/>
          <w:lang w:val="mk-MK"/>
        </w:rPr>
        <w:t xml:space="preserve"> и</w:t>
      </w:r>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не</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се</w:t>
      </w:r>
      <w:proofErr w:type="spellEnd"/>
      <w:r w:rsidRPr="006718C8">
        <w:rPr>
          <w:rFonts w:ascii="StobiSerif Regular" w:hAnsi="StobiSerif Regular"/>
          <w:iCs/>
          <w:color w:val="000000"/>
          <w:sz w:val="20"/>
          <w:szCs w:val="20"/>
        </w:rPr>
        <w:t xml:space="preserve"> </w:t>
      </w:r>
      <w:proofErr w:type="spellStart"/>
      <w:r w:rsidRPr="006718C8">
        <w:rPr>
          <w:rFonts w:ascii="StobiSerif Regular" w:hAnsi="StobiSerif Regular"/>
          <w:iCs/>
          <w:color w:val="000000"/>
          <w:sz w:val="20"/>
          <w:szCs w:val="20"/>
        </w:rPr>
        <w:t>гарантирани</w:t>
      </w:r>
      <w:proofErr w:type="spellEnd"/>
      <w:r w:rsidRPr="006718C8">
        <w:rPr>
          <w:rFonts w:ascii="StobiSerif Regular" w:hAnsi="StobiSerif Regular"/>
          <w:iCs/>
          <w:color w:val="000000"/>
          <w:sz w:val="20"/>
          <w:szCs w:val="20"/>
          <w:lang w:val="mk-MK"/>
        </w:rPr>
        <w:t>.</w:t>
      </w:r>
      <w:proofErr w:type="gramEnd"/>
      <w:r>
        <w:rPr>
          <w:rFonts w:ascii="StobiSerif Regular" w:hAnsi="StobiSerif Regular"/>
          <w:iCs/>
          <w:color w:val="000000"/>
          <w:sz w:val="20"/>
          <w:szCs w:val="20"/>
        </w:rPr>
        <w:t xml:space="preserve"> </w:t>
      </w:r>
      <w:r w:rsidRPr="006718C8">
        <w:rPr>
          <w:rFonts w:ascii="StobiSerif Regular" w:hAnsi="StobiSerif Regular"/>
          <w:iCs/>
          <w:color w:val="000000"/>
          <w:sz w:val="20"/>
          <w:szCs w:val="20"/>
          <w:lang w:val="mk-MK"/>
        </w:rPr>
        <w:t>Во случај претпоставките да не се остварат</w:t>
      </w:r>
      <w:r>
        <w:rPr>
          <w:rFonts w:ascii="StobiSerif Regular" w:hAnsi="StobiSerif Regular"/>
          <w:iCs/>
          <w:color w:val="000000"/>
          <w:sz w:val="20"/>
          <w:szCs w:val="20"/>
        </w:rPr>
        <w:t>,</w:t>
      </w:r>
      <w:r w:rsidRPr="006718C8">
        <w:rPr>
          <w:rFonts w:ascii="StobiSerif Regular" w:hAnsi="StobiSerif Regular"/>
          <w:iCs/>
          <w:color w:val="000000"/>
          <w:sz w:val="20"/>
          <w:szCs w:val="20"/>
          <w:lang w:val="mk-MK"/>
        </w:rPr>
        <w:t xml:space="preserve"> идниот месечен износ на пензија  може да биде различен од проектираниот износ. </w:t>
      </w:r>
    </w:p>
    <w:p w:rsidR="00701A63" w:rsidRPr="006718C8" w:rsidRDefault="00701A63" w:rsidP="00701A63">
      <w:pPr>
        <w:jc w:val="both"/>
        <w:rPr>
          <w:rFonts w:ascii="StobiSerif Regular" w:hAnsi="StobiSerif Regular"/>
          <w:iCs/>
          <w:color w:val="000000"/>
          <w:sz w:val="20"/>
          <w:szCs w:val="20"/>
          <w:lang w:val="mk-MK"/>
        </w:rPr>
      </w:pPr>
    </w:p>
    <w:p w:rsidR="00701A63" w:rsidRDefault="00701A63" w:rsidP="00701A63">
      <w:pPr>
        <w:jc w:val="both"/>
        <w:rPr>
          <w:rFonts w:ascii="StobiSerif Regular" w:hAnsi="StobiSerif Regular"/>
          <w:color w:val="000000"/>
          <w:sz w:val="20"/>
          <w:szCs w:val="20"/>
          <w:lang w:val="mk-MK"/>
        </w:rPr>
      </w:pPr>
      <w:r>
        <w:rPr>
          <w:rFonts w:ascii="StobiSerif Regular" w:hAnsi="StobiSerif Regular"/>
          <w:b/>
          <w:sz w:val="20"/>
          <w:szCs w:val="20"/>
          <w:lang w:val="mk-MK"/>
        </w:rPr>
        <w:t>*</w:t>
      </w:r>
      <w:r w:rsidRPr="006353A1">
        <w:rPr>
          <w:rFonts w:ascii="StobiSerif Regular" w:hAnsi="StobiSerif Regular"/>
          <w:b/>
          <w:sz w:val="20"/>
          <w:szCs w:val="20"/>
          <w:lang w:val="mk-MK"/>
        </w:rPr>
        <w:t>Персонален данок на доход:</w:t>
      </w:r>
      <w:r w:rsidRPr="006353A1">
        <w:rPr>
          <w:rFonts w:ascii="StobiSerif Regular" w:hAnsi="StobiSerif Regular"/>
          <w:sz w:val="20"/>
          <w:szCs w:val="20"/>
          <w:lang w:val="mk-MK"/>
        </w:rPr>
        <w:t xml:space="preserve"> </w:t>
      </w:r>
      <w:r>
        <w:rPr>
          <w:rFonts w:ascii="StobiSerif Regular" w:hAnsi="StobiSerif Regular"/>
          <w:color w:val="000000"/>
          <w:sz w:val="20"/>
          <w:szCs w:val="20"/>
          <w:lang w:val="mk-MK"/>
        </w:rPr>
        <w:t xml:space="preserve">Месечниот износ на почетна пензија  и проектираните вредности за идниот месечен износ на пензија  се дадени во бруто износ бидејќи пензиите од втор столб кои се исплатуваат преку програмирани повлекувања подлежат на оданочување со персонален данок на доход согласно со Законот за персонален данок на доход. </w:t>
      </w:r>
      <w:proofErr w:type="spellStart"/>
      <w:proofErr w:type="gramStart"/>
      <w:r>
        <w:rPr>
          <w:rFonts w:ascii="StobiSerif Regular" w:hAnsi="StobiSerif Regular"/>
          <w:sz w:val="20"/>
          <w:szCs w:val="20"/>
        </w:rPr>
        <w:t>Пензиското</w:t>
      </w:r>
      <w:proofErr w:type="spellEnd"/>
      <w:r>
        <w:rPr>
          <w:rFonts w:ascii="StobiSerif Regular" w:hAnsi="StobiSerif Regular"/>
          <w:sz w:val="20"/>
          <w:szCs w:val="20"/>
        </w:rPr>
        <w:t xml:space="preserve"> </w:t>
      </w:r>
      <w:proofErr w:type="spellStart"/>
      <w:r>
        <w:rPr>
          <w:rFonts w:ascii="StobiSerif Regular" w:hAnsi="StobiSerif Regular"/>
          <w:sz w:val="20"/>
          <w:szCs w:val="20"/>
        </w:rPr>
        <w:t>друштво</w:t>
      </w:r>
      <w:proofErr w:type="spellEnd"/>
      <w:r>
        <w:rPr>
          <w:rFonts w:ascii="StobiSerif Regular" w:hAnsi="StobiSerif Regular"/>
          <w:sz w:val="20"/>
          <w:szCs w:val="20"/>
        </w:rPr>
        <w:t xml:space="preserve"> </w:t>
      </w:r>
      <w:proofErr w:type="spellStart"/>
      <w:r>
        <w:rPr>
          <w:rFonts w:ascii="StobiSerif Regular" w:hAnsi="StobiSerif Regular"/>
          <w:sz w:val="20"/>
          <w:szCs w:val="20"/>
        </w:rPr>
        <w:t>кое</w:t>
      </w:r>
      <w:proofErr w:type="spellEnd"/>
      <w:r>
        <w:rPr>
          <w:rFonts w:ascii="StobiSerif Regular" w:hAnsi="StobiSerif Regular"/>
          <w:sz w:val="20"/>
          <w:szCs w:val="20"/>
        </w:rPr>
        <w:t xml:space="preserve"> г</w:t>
      </w:r>
      <w:r>
        <w:rPr>
          <w:rFonts w:ascii="StobiSerif Regular" w:hAnsi="StobiSerif Regular"/>
          <w:sz w:val="20"/>
          <w:szCs w:val="20"/>
          <w:lang w:val="mk-MK"/>
        </w:rPr>
        <w:t xml:space="preserve">о </w:t>
      </w:r>
      <w:proofErr w:type="spellStart"/>
      <w:r>
        <w:rPr>
          <w:rFonts w:ascii="StobiSerif Regular" w:hAnsi="StobiSerif Regular"/>
          <w:sz w:val="20"/>
          <w:szCs w:val="20"/>
        </w:rPr>
        <w:t>исплатува</w:t>
      </w:r>
      <w:proofErr w:type="spellEnd"/>
      <w:r>
        <w:rPr>
          <w:rFonts w:ascii="StobiSerif Regular" w:hAnsi="StobiSerif Regular"/>
          <w:sz w:val="20"/>
          <w:szCs w:val="20"/>
        </w:rPr>
        <w:t xml:space="preserve"> </w:t>
      </w:r>
      <w:r>
        <w:rPr>
          <w:rFonts w:ascii="StobiSerif Regular" w:hAnsi="StobiSerif Regular"/>
          <w:sz w:val="20"/>
          <w:szCs w:val="20"/>
          <w:lang w:val="mk-MK"/>
        </w:rPr>
        <w:t xml:space="preserve">програмираното повлекување </w:t>
      </w:r>
      <w:proofErr w:type="spellStart"/>
      <w:r>
        <w:rPr>
          <w:rFonts w:ascii="StobiSerif Regular" w:hAnsi="StobiSerif Regular"/>
          <w:sz w:val="20"/>
          <w:szCs w:val="20"/>
        </w:rPr>
        <w:t>има</w:t>
      </w:r>
      <w:proofErr w:type="spellEnd"/>
      <w:r>
        <w:rPr>
          <w:rFonts w:ascii="StobiSerif Regular" w:hAnsi="StobiSerif Regular"/>
          <w:sz w:val="20"/>
          <w:szCs w:val="20"/>
        </w:rPr>
        <w:t xml:space="preserve"> </w:t>
      </w:r>
      <w:proofErr w:type="spellStart"/>
      <w:r>
        <w:rPr>
          <w:rFonts w:ascii="StobiSerif Regular" w:hAnsi="StobiSerif Regular"/>
          <w:sz w:val="20"/>
          <w:szCs w:val="20"/>
        </w:rPr>
        <w:t>обрска</w:t>
      </w:r>
      <w:proofErr w:type="spellEnd"/>
      <w:r>
        <w:rPr>
          <w:rFonts w:ascii="StobiSerif Regular" w:hAnsi="StobiSerif Regular"/>
          <w:sz w:val="20"/>
          <w:szCs w:val="20"/>
        </w:rPr>
        <w:t xml:space="preserve"> </w:t>
      </w:r>
      <w:proofErr w:type="spellStart"/>
      <w:r>
        <w:rPr>
          <w:rFonts w:ascii="StobiSerif Regular" w:hAnsi="StobiSerif Regular"/>
          <w:sz w:val="20"/>
          <w:szCs w:val="20"/>
        </w:rPr>
        <w:t>да</w:t>
      </w:r>
      <w:proofErr w:type="spellEnd"/>
      <w:r>
        <w:rPr>
          <w:rFonts w:ascii="StobiSerif Regular" w:hAnsi="StobiSerif Regular"/>
          <w:sz w:val="20"/>
          <w:szCs w:val="20"/>
        </w:rPr>
        <w:t xml:space="preserve"> </w:t>
      </w:r>
      <w:proofErr w:type="spellStart"/>
      <w:r>
        <w:rPr>
          <w:rFonts w:ascii="StobiSerif Regular" w:hAnsi="StobiSerif Regular"/>
          <w:sz w:val="20"/>
          <w:szCs w:val="20"/>
        </w:rPr>
        <w:t>изврши</w:t>
      </w:r>
      <w:proofErr w:type="spellEnd"/>
      <w:r>
        <w:rPr>
          <w:rFonts w:ascii="StobiSerif Regular" w:hAnsi="StobiSerif Regular"/>
          <w:sz w:val="20"/>
          <w:szCs w:val="20"/>
        </w:rPr>
        <w:t xml:space="preserve"> </w:t>
      </w:r>
      <w:proofErr w:type="spellStart"/>
      <w:r>
        <w:rPr>
          <w:rFonts w:ascii="StobiSerif Regular" w:hAnsi="StobiSerif Regular"/>
          <w:sz w:val="20"/>
          <w:szCs w:val="20"/>
        </w:rPr>
        <w:t>пресметка</w:t>
      </w:r>
      <w:proofErr w:type="spellEnd"/>
      <w:r>
        <w:rPr>
          <w:rFonts w:ascii="StobiSerif Regular" w:hAnsi="StobiSerif Regular"/>
          <w:sz w:val="20"/>
          <w:szCs w:val="20"/>
        </w:rPr>
        <w:t xml:space="preserve"> и </w:t>
      </w:r>
      <w:proofErr w:type="spellStart"/>
      <w:r>
        <w:rPr>
          <w:rFonts w:ascii="StobiSerif Regular" w:hAnsi="StobiSerif Regular"/>
          <w:sz w:val="20"/>
          <w:szCs w:val="20"/>
        </w:rPr>
        <w:t>уплата</w:t>
      </w:r>
      <w:proofErr w:type="spellEnd"/>
      <w:r>
        <w:rPr>
          <w:rFonts w:ascii="StobiSerif Regular" w:hAnsi="StobiSerif Regular"/>
          <w:sz w:val="20"/>
          <w:szCs w:val="20"/>
        </w:rPr>
        <w:t xml:space="preserve"> </w:t>
      </w:r>
      <w:proofErr w:type="spellStart"/>
      <w:r>
        <w:rPr>
          <w:rFonts w:ascii="StobiSerif Regular" w:hAnsi="StobiSerif Regular"/>
          <w:sz w:val="20"/>
          <w:szCs w:val="20"/>
        </w:rPr>
        <w:t>на</w:t>
      </w:r>
      <w:proofErr w:type="spellEnd"/>
      <w:r>
        <w:rPr>
          <w:rFonts w:ascii="StobiSerif Regular" w:hAnsi="StobiSerif Regular"/>
          <w:sz w:val="20"/>
          <w:szCs w:val="20"/>
        </w:rPr>
        <w:t xml:space="preserve"> </w:t>
      </w:r>
      <w:proofErr w:type="spellStart"/>
      <w:r>
        <w:rPr>
          <w:rFonts w:ascii="StobiSerif Regular" w:hAnsi="StobiSerif Regular"/>
          <w:sz w:val="20"/>
          <w:szCs w:val="20"/>
        </w:rPr>
        <w:t>персоналниот</w:t>
      </w:r>
      <w:proofErr w:type="spellEnd"/>
      <w:r>
        <w:rPr>
          <w:rFonts w:ascii="StobiSerif Regular" w:hAnsi="StobiSerif Regular"/>
          <w:sz w:val="20"/>
          <w:szCs w:val="20"/>
        </w:rPr>
        <w:t xml:space="preserve"> </w:t>
      </w:r>
      <w:proofErr w:type="spellStart"/>
      <w:r>
        <w:rPr>
          <w:rFonts w:ascii="StobiSerif Regular" w:hAnsi="StobiSerif Regular"/>
          <w:sz w:val="20"/>
          <w:szCs w:val="20"/>
        </w:rPr>
        <w:t>данок</w:t>
      </w:r>
      <w:proofErr w:type="spellEnd"/>
      <w:r>
        <w:rPr>
          <w:rFonts w:ascii="StobiSerif Regular" w:hAnsi="StobiSerif Regular"/>
          <w:sz w:val="20"/>
          <w:szCs w:val="20"/>
        </w:rPr>
        <w:t xml:space="preserve"> </w:t>
      </w:r>
      <w:proofErr w:type="spellStart"/>
      <w:r>
        <w:rPr>
          <w:rFonts w:ascii="StobiSerif Regular" w:hAnsi="StobiSerif Regular"/>
          <w:sz w:val="20"/>
          <w:szCs w:val="20"/>
        </w:rPr>
        <w:t>на</w:t>
      </w:r>
      <w:proofErr w:type="spellEnd"/>
      <w:r>
        <w:rPr>
          <w:rFonts w:ascii="StobiSerif Regular" w:hAnsi="StobiSerif Regular"/>
          <w:sz w:val="20"/>
          <w:szCs w:val="20"/>
        </w:rPr>
        <w:t xml:space="preserve"> </w:t>
      </w:r>
      <w:proofErr w:type="spellStart"/>
      <w:r>
        <w:rPr>
          <w:rFonts w:ascii="StobiSerif Regular" w:hAnsi="StobiSerif Regular"/>
          <w:sz w:val="20"/>
          <w:szCs w:val="20"/>
        </w:rPr>
        <w:t>доход</w:t>
      </w:r>
      <w:proofErr w:type="spellEnd"/>
      <w:r>
        <w:rPr>
          <w:rFonts w:ascii="StobiSerif Regular" w:hAnsi="StobiSerif Regular"/>
          <w:sz w:val="20"/>
          <w:szCs w:val="20"/>
        </w:rPr>
        <w:t xml:space="preserve"> </w:t>
      </w:r>
      <w:proofErr w:type="spellStart"/>
      <w:r>
        <w:rPr>
          <w:rFonts w:ascii="StobiSerif Regular" w:hAnsi="StobiSerif Regular"/>
          <w:sz w:val="20"/>
          <w:szCs w:val="20"/>
        </w:rPr>
        <w:t>во</w:t>
      </w:r>
      <w:proofErr w:type="spellEnd"/>
      <w:r>
        <w:rPr>
          <w:rFonts w:ascii="StobiSerif Regular" w:hAnsi="StobiSerif Regular"/>
          <w:sz w:val="20"/>
          <w:szCs w:val="20"/>
        </w:rPr>
        <w:t xml:space="preserve"> </w:t>
      </w:r>
      <w:proofErr w:type="spellStart"/>
      <w:r>
        <w:rPr>
          <w:rFonts w:ascii="StobiSerif Regular" w:hAnsi="StobiSerif Regular"/>
          <w:sz w:val="20"/>
          <w:szCs w:val="20"/>
        </w:rPr>
        <w:t>име</w:t>
      </w:r>
      <w:proofErr w:type="spellEnd"/>
      <w:r>
        <w:rPr>
          <w:rFonts w:ascii="StobiSerif Regular" w:hAnsi="StobiSerif Regular"/>
          <w:sz w:val="20"/>
          <w:szCs w:val="20"/>
        </w:rPr>
        <w:t xml:space="preserve"> и </w:t>
      </w:r>
      <w:proofErr w:type="spellStart"/>
      <w:r>
        <w:rPr>
          <w:rFonts w:ascii="StobiSerif Regular" w:hAnsi="StobiSerif Regular"/>
          <w:sz w:val="20"/>
          <w:szCs w:val="20"/>
        </w:rPr>
        <w:t>за</w:t>
      </w:r>
      <w:proofErr w:type="spellEnd"/>
      <w:r>
        <w:rPr>
          <w:rFonts w:ascii="StobiSerif Regular" w:hAnsi="StobiSerif Regular"/>
          <w:sz w:val="20"/>
          <w:szCs w:val="20"/>
        </w:rPr>
        <w:t xml:space="preserve"> </w:t>
      </w:r>
      <w:proofErr w:type="spellStart"/>
      <w:r>
        <w:rPr>
          <w:rFonts w:ascii="StobiSerif Regular" w:hAnsi="StobiSerif Regular"/>
          <w:sz w:val="20"/>
          <w:szCs w:val="20"/>
        </w:rPr>
        <w:t>сметка</w:t>
      </w:r>
      <w:proofErr w:type="spellEnd"/>
      <w:r>
        <w:rPr>
          <w:rFonts w:ascii="StobiSerif Regular" w:hAnsi="StobiSerif Regular"/>
          <w:sz w:val="20"/>
          <w:szCs w:val="20"/>
        </w:rPr>
        <w:t xml:space="preserve"> </w:t>
      </w:r>
      <w:proofErr w:type="spellStart"/>
      <w:r>
        <w:rPr>
          <w:rFonts w:ascii="StobiSerif Regular" w:hAnsi="StobiSerif Regular"/>
          <w:sz w:val="20"/>
          <w:szCs w:val="20"/>
        </w:rPr>
        <w:t>на</w:t>
      </w:r>
      <w:proofErr w:type="spellEnd"/>
      <w:r>
        <w:rPr>
          <w:rFonts w:ascii="StobiSerif Regular" w:hAnsi="StobiSerif Regular"/>
          <w:sz w:val="20"/>
          <w:szCs w:val="20"/>
        </w:rPr>
        <w:t xml:space="preserve"> </w:t>
      </w:r>
      <w:proofErr w:type="spellStart"/>
      <w:r>
        <w:rPr>
          <w:rFonts w:ascii="StobiSerif Regular" w:hAnsi="StobiSerif Regular"/>
          <w:sz w:val="20"/>
          <w:szCs w:val="20"/>
        </w:rPr>
        <w:t>корисникот</w:t>
      </w:r>
      <w:proofErr w:type="spellEnd"/>
      <w:r>
        <w:rPr>
          <w:rFonts w:ascii="StobiSerif Regular" w:hAnsi="StobiSerif Regular"/>
          <w:sz w:val="20"/>
          <w:szCs w:val="20"/>
        </w:rPr>
        <w:t xml:space="preserve"> </w:t>
      </w:r>
      <w:proofErr w:type="spellStart"/>
      <w:r>
        <w:rPr>
          <w:rFonts w:ascii="StobiSerif Regular" w:hAnsi="StobiSerif Regular"/>
          <w:sz w:val="20"/>
          <w:szCs w:val="20"/>
        </w:rPr>
        <w:t>на</w:t>
      </w:r>
      <w:proofErr w:type="spellEnd"/>
      <w:r>
        <w:rPr>
          <w:rFonts w:ascii="StobiSerif Regular" w:hAnsi="StobiSerif Regular"/>
          <w:sz w:val="20"/>
          <w:szCs w:val="20"/>
        </w:rPr>
        <w:t xml:space="preserve"> </w:t>
      </w:r>
      <w:proofErr w:type="spellStart"/>
      <w:r>
        <w:rPr>
          <w:rFonts w:ascii="StobiSerif Regular" w:hAnsi="StobiSerif Regular"/>
          <w:sz w:val="20"/>
          <w:szCs w:val="20"/>
        </w:rPr>
        <w:t>пензија</w:t>
      </w:r>
      <w:proofErr w:type="spellEnd"/>
      <w:r>
        <w:rPr>
          <w:rFonts w:ascii="StobiSerif Regular" w:hAnsi="StobiSerif Regular"/>
          <w:sz w:val="20"/>
          <w:szCs w:val="20"/>
        </w:rPr>
        <w:t>.</w:t>
      </w:r>
      <w:proofErr w:type="gramEnd"/>
    </w:p>
    <w:p w:rsidR="00701A63" w:rsidRPr="00182B45" w:rsidRDefault="00701A63" w:rsidP="00701A63">
      <w:pPr>
        <w:autoSpaceDE w:val="0"/>
        <w:autoSpaceDN w:val="0"/>
        <w:adjustRightInd w:val="0"/>
        <w:jc w:val="both"/>
        <w:rPr>
          <w:rFonts w:ascii="StobiSerif Regular" w:hAnsi="StobiSerif Regular"/>
          <w:sz w:val="20"/>
          <w:szCs w:val="20"/>
          <w:lang w:val="mk-MK"/>
        </w:rPr>
      </w:pPr>
    </w:p>
    <w:p w:rsidR="00701A63" w:rsidRDefault="00701A63" w:rsidP="00701A63">
      <w:pPr>
        <w:rPr>
          <w:rFonts w:ascii="StobiSerif Regular" w:hAnsi="StobiSerif Regular"/>
          <w:sz w:val="18"/>
          <w:szCs w:val="18"/>
          <w:lang w:val="mk-MK"/>
        </w:rPr>
      </w:pPr>
    </w:p>
    <w:p w:rsidR="00701A63" w:rsidRDefault="00701A63" w:rsidP="00701A63">
      <w:pPr>
        <w:rPr>
          <w:rFonts w:ascii="StobiSerif Regular" w:hAnsi="StobiSerif Regular"/>
          <w:sz w:val="18"/>
          <w:szCs w:val="18"/>
          <w:lang w:val="mk-MK"/>
        </w:rPr>
      </w:pPr>
    </w:p>
    <w:p w:rsidR="00701A63" w:rsidRDefault="00701A63" w:rsidP="00701A63">
      <w:pPr>
        <w:rPr>
          <w:rFonts w:ascii="StobiSerif Regular" w:hAnsi="StobiSerif Regular"/>
          <w:sz w:val="18"/>
          <w:szCs w:val="18"/>
          <w:lang w:val="mk-MK"/>
        </w:rPr>
      </w:pPr>
    </w:p>
    <w:tbl>
      <w:tblPr>
        <w:tblStyle w:val="TableGrid"/>
        <w:tblW w:w="14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5"/>
        <w:gridCol w:w="3112"/>
        <w:gridCol w:w="1435"/>
        <w:gridCol w:w="5652"/>
      </w:tblGrid>
      <w:tr w:rsidR="00701A63" w:rsidTr="00936015">
        <w:tc>
          <w:tcPr>
            <w:tcW w:w="7087" w:type="dxa"/>
            <w:gridSpan w:val="2"/>
          </w:tcPr>
          <w:p w:rsidR="00701A63" w:rsidRDefault="00701A63" w:rsidP="00936015">
            <w:pPr>
              <w:rPr>
                <w:rFonts w:ascii="StobiSerif Regular" w:hAnsi="StobiSerif Regular"/>
                <w:sz w:val="18"/>
                <w:szCs w:val="18"/>
                <w:lang w:val="mk-MK"/>
              </w:rPr>
            </w:pPr>
          </w:p>
          <w:p w:rsidR="00701A63" w:rsidRPr="008F021F" w:rsidRDefault="00701A63" w:rsidP="00936015">
            <w:pPr>
              <w:rPr>
                <w:sz w:val="20"/>
                <w:szCs w:val="20"/>
                <w:lang w:val="mk-MK"/>
              </w:rPr>
            </w:pPr>
            <w:r w:rsidRPr="008F021F">
              <w:rPr>
                <w:rFonts w:ascii="StobiSerif Regular" w:hAnsi="StobiSerif Regular"/>
                <w:sz w:val="20"/>
                <w:szCs w:val="20"/>
                <w:lang w:val="mk-MK"/>
              </w:rPr>
              <w:t>Датум кога е извршена презентацијата: __________________</w:t>
            </w:r>
            <w:r w:rsidRPr="008F021F">
              <w:rPr>
                <w:rFonts w:ascii="StobiSerif Regular" w:hAnsi="StobiSerif Regular"/>
                <w:sz w:val="20"/>
                <w:szCs w:val="20"/>
                <w:lang w:val="mk-MK"/>
              </w:rPr>
              <w:tab/>
            </w:r>
            <w:r w:rsidRPr="008F021F">
              <w:rPr>
                <w:rFonts w:ascii="StobiSerif Regular" w:hAnsi="StobiSerif Regular"/>
                <w:sz w:val="20"/>
                <w:szCs w:val="20"/>
                <w:lang w:val="mk-MK"/>
              </w:rPr>
              <w:tab/>
            </w:r>
            <w:r w:rsidRPr="008F021F">
              <w:rPr>
                <w:rFonts w:ascii="StobiSerif Regular" w:hAnsi="StobiSerif Regular"/>
                <w:sz w:val="20"/>
                <w:szCs w:val="20"/>
                <w:lang w:val="mk-MK"/>
              </w:rPr>
              <w:tab/>
            </w:r>
            <w:r w:rsidRPr="008F021F">
              <w:rPr>
                <w:rFonts w:ascii="StobiSerif Regular" w:hAnsi="StobiSerif Regular"/>
                <w:sz w:val="20"/>
                <w:szCs w:val="20"/>
                <w:lang w:val="mk-MK"/>
              </w:rPr>
              <w:tab/>
            </w:r>
            <w:r w:rsidRPr="008F021F">
              <w:rPr>
                <w:rFonts w:ascii="StobiSerif Regular" w:hAnsi="StobiSerif Regular"/>
                <w:sz w:val="20"/>
                <w:szCs w:val="20"/>
                <w:lang w:val="mk-MK"/>
              </w:rPr>
              <w:tab/>
            </w:r>
          </w:p>
          <w:p w:rsidR="00701A63" w:rsidRPr="009830B7" w:rsidRDefault="00701A63" w:rsidP="00936015">
            <w:pPr>
              <w:rPr>
                <w:sz w:val="20"/>
                <w:szCs w:val="20"/>
                <w:lang w:val="mk-MK"/>
              </w:rPr>
            </w:pPr>
            <w:r w:rsidRPr="008F021F">
              <w:rPr>
                <w:rFonts w:ascii="StobiSerif Regular" w:hAnsi="StobiSerif Regular"/>
                <w:sz w:val="20"/>
                <w:szCs w:val="20"/>
                <w:lang w:val="mk-MK"/>
              </w:rPr>
              <w:t>Име</w:t>
            </w:r>
            <w:r>
              <w:rPr>
                <w:rFonts w:ascii="StobiSerif Regular" w:hAnsi="StobiSerif Regular"/>
                <w:sz w:val="20"/>
                <w:szCs w:val="20"/>
              </w:rPr>
              <w:t>,</w:t>
            </w:r>
            <w:r w:rsidRPr="008F021F">
              <w:rPr>
                <w:rFonts w:ascii="StobiSerif Regular" w:hAnsi="StobiSerif Regular"/>
                <w:sz w:val="20"/>
                <w:szCs w:val="20"/>
                <w:lang w:val="mk-MK"/>
              </w:rPr>
              <w:t xml:space="preserve"> презиме и потпис на </w:t>
            </w:r>
            <w:proofErr w:type="spellStart"/>
            <w:r>
              <w:rPr>
                <w:rFonts w:ascii="StobiSerif Regular" w:hAnsi="StobiSerif Regular"/>
                <w:sz w:val="20"/>
                <w:szCs w:val="20"/>
              </w:rPr>
              <w:t>агентот</w:t>
            </w:r>
            <w:proofErr w:type="spellEnd"/>
            <w:r>
              <w:rPr>
                <w:rFonts w:ascii="StobiSerif Regular" w:hAnsi="StobiSerif Regular"/>
                <w:sz w:val="20"/>
                <w:szCs w:val="20"/>
              </w:rPr>
              <w:t>:</w:t>
            </w:r>
            <w:r>
              <w:rPr>
                <w:rFonts w:ascii="StobiSerif Regular" w:hAnsi="StobiSerif Regular"/>
                <w:sz w:val="20"/>
                <w:szCs w:val="20"/>
                <w:lang w:val="mk-MK"/>
              </w:rPr>
              <w:t xml:space="preserve"> _______________________</w:t>
            </w:r>
          </w:p>
          <w:p w:rsidR="00701A63" w:rsidRDefault="00701A63" w:rsidP="00936015">
            <w:pPr>
              <w:rPr>
                <w:rFonts w:ascii="StobiSerif Regular" w:hAnsi="StobiSerif Regular"/>
                <w:sz w:val="18"/>
                <w:szCs w:val="18"/>
                <w:lang w:val="mk-MK"/>
              </w:rPr>
            </w:pPr>
          </w:p>
          <w:p w:rsidR="00701A63" w:rsidRDefault="00701A63" w:rsidP="00936015">
            <w:pPr>
              <w:rPr>
                <w:rFonts w:ascii="StobiSerif Regular" w:hAnsi="StobiSerif Regular"/>
                <w:sz w:val="18"/>
                <w:szCs w:val="18"/>
                <w:lang w:val="mk-MK"/>
              </w:rPr>
            </w:pPr>
          </w:p>
          <w:p w:rsidR="00701A63" w:rsidRDefault="00701A63" w:rsidP="00936015">
            <w:pPr>
              <w:rPr>
                <w:rFonts w:ascii="StobiSerif Regular" w:hAnsi="StobiSerif Regular"/>
                <w:sz w:val="18"/>
                <w:szCs w:val="18"/>
                <w:lang w:val="mk-MK"/>
              </w:rPr>
            </w:pPr>
          </w:p>
        </w:tc>
        <w:tc>
          <w:tcPr>
            <w:tcW w:w="7087" w:type="dxa"/>
            <w:gridSpan w:val="2"/>
          </w:tcPr>
          <w:p w:rsidR="00701A63" w:rsidRDefault="00701A63" w:rsidP="00936015">
            <w:pPr>
              <w:rPr>
                <w:rFonts w:ascii="StobiSerif Regular" w:hAnsi="StobiSerif Regular"/>
                <w:sz w:val="20"/>
                <w:szCs w:val="20"/>
                <w:lang w:val="mk-MK"/>
              </w:rPr>
            </w:pPr>
          </w:p>
          <w:p w:rsidR="00701A63" w:rsidRDefault="00701A63" w:rsidP="00936015">
            <w:pPr>
              <w:rPr>
                <w:rFonts w:ascii="StobiSerif Regular" w:hAnsi="StobiSerif Regular"/>
                <w:sz w:val="20"/>
                <w:szCs w:val="20"/>
                <w:lang w:val="mk-MK"/>
              </w:rPr>
            </w:pPr>
            <w:r>
              <w:rPr>
                <w:rFonts w:ascii="StobiSerif Regular" w:hAnsi="StobiSerif Regular"/>
                <w:sz w:val="20"/>
                <w:szCs w:val="20"/>
                <w:lang w:val="mk-MK"/>
              </w:rPr>
              <w:t>Потврдувам дека ми е презентирана понудата</w:t>
            </w:r>
          </w:p>
          <w:p w:rsidR="00701A63" w:rsidRDefault="00701A63" w:rsidP="00936015">
            <w:pPr>
              <w:rPr>
                <w:rFonts w:ascii="StobiSerif Regular" w:hAnsi="StobiSerif Regular"/>
                <w:sz w:val="20"/>
                <w:szCs w:val="20"/>
                <w:lang w:val="mk-MK"/>
              </w:rPr>
            </w:pPr>
          </w:p>
          <w:p w:rsidR="00701A63" w:rsidRPr="009830B7" w:rsidRDefault="00701A63" w:rsidP="00936015">
            <w:pPr>
              <w:rPr>
                <w:rFonts w:ascii="StobiSerif Regular" w:hAnsi="StobiSerif Regular"/>
                <w:sz w:val="20"/>
                <w:szCs w:val="20"/>
                <w:lang w:val="mk-MK"/>
              </w:rPr>
            </w:pPr>
            <w:r w:rsidRPr="008F021F">
              <w:rPr>
                <w:rFonts w:ascii="StobiSerif Regular" w:hAnsi="StobiSerif Regular"/>
                <w:sz w:val="20"/>
                <w:szCs w:val="20"/>
                <w:lang w:val="mk-MK"/>
              </w:rPr>
              <w:t>Примил:  (Име</w:t>
            </w:r>
            <w:r w:rsidRPr="009830B7">
              <w:rPr>
                <w:rFonts w:ascii="StobiSerif Regular" w:hAnsi="StobiSerif Regular"/>
                <w:sz w:val="20"/>
                <w:szCs w:val="20"/>
                <w:lang w:val="mk-MK"/>
              </w:rPr>
              <w:t>,</w:t>
            </w:r>
            <w:r w:rsidRPr="008F021F">
              <w:rPr>
                <w:rFonts w:ascii="StobiSerif Regular" w:hAnsi="StobiSerif Regular"/>
                <w:sz w:val="20"/>
                <w:szCs w:val="20"/>
                <w:lang w:val="mk-MK"/>
              </w:rPr>
              <w:t xml:space="preserve"> презиме и потпис на членот)</w:t>
            </w:r>
            <w:r>
              <w:rPr>
                <w:rFonts w:ascii="StobiSerif Regular" w:hAnsi="StobiSerif Regular"/>
                <w:sz w:val="20"/>
                <w:szCs w:val="20"/>
                <w:lang w:val="mk-MK"/>
              </w:rPr>
              <w:t>____________________</w:t>
            </w:r>
          </w:p>
          <w:p w:rsidR="00701A63" w:rsidRPr="008F021F" w:rsidRDefault="00701A63" w:rsidP="00936015">
            <w:pPr>
              <w:jc w:val="center"/>
              <w:rPr>
                <w:sz w:val="20"/>
                <w:szCs w:val="20"/>
                <w:lang w:val="mk-MK"/>
              </w:rPr>
            </w:pPr>
          </w:p>
          <w:p w:rsidR="00701A63" w:rsidRDefault="00701A63" w:rsidP="00936015">
            <w:pPr>
              <w:rPr>
                <w:rFonts w:ascii="StobiSerif Regular" w:hAnsi="StobiSerif Regular"/>
                <w:sz w:val="18"/>
                <w:szCs w:val="18"/>
                <w:lang w:val="mk-MK"/>
              </w:rPr>
            </w:pPr>
          </w:p>
        </w:tc>
      </w:tr>
      <w:tr w:rsidR="00701A63" w:rsidTr="00936015">
        <w:trPr>
          <w:gridAfter w:val="1"/>
          <w:wAfter w:w="5652" w:type="dxa"/>
        </w:trPr>
        <w:tc>
          <w:tcPr>
            <w:tcW w:w="3975" w:type="dxa"/>
          </w:tcPr>
          <w:p w:rsidR="00701A63" w:rsidRDefault="00701A63" w:rsidP="00936015">
            <w:pPr>
              <w:rPr>
                <w:rFonts w:ascii="StobiSerif Regular" w:hAnsi="StobiSerif Regular"/>
                <w:sz w:val="18"/>
                <w:szCs w:val="18"/>
                <w:lang w:val="mk-MK"/>
              </w:rPr>
            </w:pPr>
          </w:p>
        </w:tc>
        <w:tc>
          <w:tcPr>
            <w:tcW w:w="4547" w:type="dxa"/>
            <w:gridSpan w:val="2"/>
          </w:tcPr>
          <w:p w:rsidR="00701A63" w:rsidRDefault="00701A63" w:rsidP="00936015">
            <w:pPr>
              <w:rPr>
                <w:rFonts w:ascii="StobiSerif Regular" w:hAnsi="StobiSerif Regular"/>
                <w:sz w:val="18"/>
                <w:szCs w:val="18"/>
                <w:lang w:val="mk-MK"/>
              </w:rPr>
            </w:pPr>
          </w:p>
        </w:tc>
      </w:tr>
    </w:tbl>
    <w:p w:rsidR="00701A63" w:rsidRDefault="00701A63" w:rsidP="00701A63">
      <w:pPr>
        <w:rPr>
          <w:lang w:val="mk-MK"/>
        </w:rPr>
      </w:pPr>
    </w:p>
    <w:p w:rsidR="00701A63" w:rsidRDefault="00701A63" w:rsidP="00701A63">
      <w:pPr>
        <w:rPr>
          <w:lang w:val="mk-MK"/>
        </w:rPr>
      </w:pPr>
    </w:p>
    <w:tbl>
      <w:tblPr>
        <w:tblW w:w="13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4"/>
        <w:gridCol w:w="2656"/>
        <w:gridCol w:w="859"/>
        <w:gridCol w:w="1661"/>
        <w:gridCol w:w="2271"/>
        <w:gridCol w:w="91"/>
        <w:gridCol w:w="2318"/>
        <w:gridCol w:w="2410"/>
      </w:tblGrid>
      <w:tr w:rsidR="00701A63" w:rsidRPr="00C46297" w:rsidTr="00936015">
        <w:trPr>
          <w:trHeight w:val="363"/>
        </w:trPr>
        <w:tc>
          <w:tcPr>
            <w:tcW w:w="13840" w:type="dxa"/>
            <w:gridSpan w:val="8"/>
            <w:shd w:val="clear" w:color="auto" w:fill="B8CCE4"/>
          </w:tcPr>
          <w:p w:rsidR="00701A63" w:rsidRPr="005D63C1" w:rsidRDefault="00701A63" w:rsidP="00936015">
            <w:pPr>
              <w:jc w:val="center"/>
              <w:rPr>
                <w:rFonts w:ascii="Calibri" w:eastAsia="Calibri" w:hAnsi="Calibri"/>
                <w:lang w:val="mk-MK"/>
              </w:rPr>
            </w:pPr>
            <w:r w:rsidRPr="005D63C1">
              <w:rPr>
                <w:rFonts w:ascii="StobiSerif Regular" w:eastAsia="Calibri" w:hAnsi="StobiSerif Regular"/>
                <w:b/>
                <w:bCs/>
              </w:rPr>
              <w:t>ДОЖИВОТЕН НЕПОСРЕДЕН АНУИТЕТ</w:t>
            </w:r>
            <w:r w:rsidRPr="005D63C1">
              <w:rPr>
                <w:rFonts w:ascii="StobiSerif Regular" w:eastAsia="Calibri" w:hAnsi="StobiSerif Regular"/>
                <w:b/>
                <w:bCs/>
                <w:lang w:val="mk-MK"/>
              </w:rPr>
              <w:t xml:space="preserve"> (ДНА)</w:t>
            </w:r>
          </w:p>
        </w:tc>
      </w:tr>
      <w:tr w:rsidR="00701A63" w:rsidRPr="00C46297" w:rsidTr="00936015">
        <w:trPr>
          <w:trHeight w:val="697"/>
        </w:trPr>
        <w:tc>
          <w:tcPr>
            <w:tcW w:w="1574" w:type="dxa"/>
            <w:shd w:val="clear" w:color="auto" w:fill="auto"/>
          </w:tcPr>
          <w:p w:rsidR="00701A63" w:rsidRPr="005D63C1" w:rsidRDefault="00701A63" w:rsidP="00936015">
            <w:pPr>
              <w:rPr>
                <w:rFonts w:ascii="Calibri" w:eastAsia="Calibri" w:hAnsi="Calibri"/>
              </w:rPr>
            </w:pPr>
          </w:p>
        </w:tc>
        <w:tc>
          <w:tcPr>
            <w:tcW w:w="3515" w:type="dxa"/>
            <w:gridSpan w:val="2"/>
            <w:shd w:val="clear" w:color="auto" w:fill="auto"/>
            <w:vAlign w:val="center"/>
          </w:tcPr>
          <w:p w:rsidR="00701A63" w:rsidRPr="005D63C1" w:rsidRDefault="00701A63" w:rsidP="00936015">
            <w:pPr>
              <w:jc w:val="center"/>
              <w:rPr>
                <w:rFonts w:ascii="StobiSerif Regular" w:eastAsia="Calibri" w:hAnsi="StobiSerif Regular"/>
              </w:rPr>
            </w:pPr>
            <w:proofErr w:type="spellStart"/>
            <w:r w:rsidRPr="005D63C1">
              <w:rPr>
                <w:rFonts w:ascii="StobiSerif Regular" w:eastAsia="Calibri" w:hAnsi="StobiSerif Regular"/>
              </w:rPr>
              <w:t>Назив</w:t>
            </w:r>
            <w:proofErr w:type="spellEnd"/>
            <w:r w:rsidRPr="005D63C1">
              <w:rPr>
                <w:rFonts w:ascii="StobiSerif Regular" w:eastAsia="Calibri" w:hAnsi="StobiSerif Regular"/>
              </w:rPr>
              <w:t xml:space="preserve"> </w:t>
            </w:r>
            <w:proofErr w:type="spellStart"/>
            <w:r w:rsidRPr="005D63C1">
              <w:rPr>
                <w:rFonts w:ascii="StobiSerif Regular" w:eastAsia="Calibri" w:hAnsi="StobiSerif Regular"/>
              </w:rPr>
              <w:t>на</w:t>
            </w:r>
            <w:proofErr w:type="spellEnd"/>
            <w:r w:rsidRPr="005D63C1">
              <w:rPr>
                <w:rFonts w:ascii="StobiSerif Regular" w:eastAsia="Calibri" w:hAnsi="StobiSerif Regular"/>
              </w:rPr>
              <w:t xml:space="preserve"> </w:t>
            </w:r>
            <w:proofErr w:type="spellStart"/>
            <w:r w:rsidRPr="005D63C1">
              <w:rPr>
                <w:rFonts w:ascii="StobiSerif Regular" w:eastAsia="Calibri" w:hAnsi="StobiSerif Regular"/>
              </w:rPr>
              <w:t>друштво</w:t>
            </w:r>
            <w:proofErr w:type="spellEnd"/>
            <w:r w:rsidRPr="005D63C1">
              <w:rPr>
                <w:rFonts w:ascii="StobiSerif Regular" w:eastAsia="Calibri" w:hAnsi="StobiSerif Regular"/>
              </w:rPr>
              <w:t xml:space="preserve"> </w:t>
            </w:r>
            <w:proofErr w:type="spellStart"/>
            <w:r w:rsidRPr="005D63C1">
              <w:rPr>
                <w:rFonts w:ascii="StobiSerif Regular" w:eastAsia="Calibri" w:hAnsi="StobiSerif Regular"/>
              </w:rPr>
              <w:t>за</w:t>
            </w:r>
            <w:proofErr w:type="spellEnd"/>
            <w:r w:rsidRPr="005D63C1">
              <w:rPr>
                <w:rFonts w:ascii="StobiSerif Regular" w:eastAsia="Calibri" w:hAnsi="StobiSerif Regular"/>
              </w:rPr>
              <w:t xml:space="preserve"> </w:t>
            </w:r>
            <w:proofErr w:type="spellStart"/>
            <w:r w:rsidRPr="005D63C1">
              <w:rPr>
                <w:rFonts w:ascii="StobiSerif Regular" w:eastAsia="Calibri" w:hAnsi="StobiSerif Regular"/>
              </w:rPr>
              <w:t>осигурување</w:t>
            </w:r>
            <w:proofErr w:type="spellEnd"/>
          </w:p>
        </w:tc>
        <w:tc>
          <w:tcPr>
            <w:tcW w:w="3932" w:type="dxa"/>
            <w:gridSpan w:val="2"/>
            <w:shd w:val="clear" w:color="auto" w:fill="auto"/>
            <w:vAlign w:val="center"/>
          </w:tcPr>
          <w:p w:rsidR="00701A63" w:rsidRPr="005D63C1" w:rsidRDefault="00701A63" w:rsidP="00936015">
            <w:pPr>
              <w:jc w:val="center"/>
              <w:rPr>
                <w:rFonts w:ascii="StobiSerif Regular" w:eastAsia="Calibri" w:hAnsi="StobiSerif Regular"/>
                <w:lang w:val="mk-MK"/>
              </w:rPr>
            </w:pPr>
            <w:proofErr w:type="spellStart"/>
            <w:r w:rsidRPr="005D63C1">
              <w:rPr>
                <w:rFonts w:ascii="StobiSerif Regular" w:eastAsia="Calibri" w:hAnsi="StobiSerif Regular"/>
              </w:rPr>
              <w:t>Вид</w:t>
            </w:r>
            <w:proofErr w:type="spellEnd"/>
            <w:r w:rsidRPr="005D63C1">
              <w:rPr>
                <w:rFonts w:ascii="StobiSerif Regular" w:eastAsia="Calibri" w:hAnsi="StobiSerif Regular"/>
              </w:rPr>
              <w:t xml:space="preserve"> </w:t>
            </w:r>
            <w:proofErr w:type="spellStart"/>
            <w:r w:rsidRPr="005D63C1">
              <w:rPr>
                <w:rFonts w:ascii="StobiSerif Regular" w:eastAsia="Calibri" w:hAnsi="StobiSerif Regular"/>
              </w:rPr>
              <w:t>на</w:t>
            </w:r>
            <w:proofErr w:type="spellEnd"/>
            <w:r w:rsidRPr="005D63C1">
              <w:rPr>
                <w:rFonts w:ascii="StobiSerif Regular" w:eastAsia="Calibri" w:hAnsi="StobiSerif Regular"/>
              </w:rPr>
              <w:t xml:space="preserve"> </w:t>
            </w:r>
            <w:proofErr w:type="spellStart"/>
            <w:r w:rsidRPr="005D63C1">
              <w:rPr>
                <w:rFonts w:ascii="StobiSerif Regular" w:eastAsia="Calibri" w:hAnsi="StobiSerif Regular"/>
              </w:rPr>
              <w:t>ануитет</w:t>
            </w:r>
            <w:proofErr w:type="spellEnd"/>
            <w:r w:rsidRPr="005D63C1">
              <w:rPr>
                <w:rFonts w:eastAsia="Calibri"/>
                <w:lang w:val="mk-MK"/>
              </w:rPr>
              <w:t>¹</w:t>
            </w:r>
          </w:p>
        </w:tc>
        <w:tc>
          <w:tcPr>
            <w:tcW w:w="4819" w:type="dxa"/>
            <w:gridSpan w:val="3"/>
            <w:shd w:val="clear" w:color="auto" w:fill="auto"/>
            <w:vAlign w:val="center"/>
          </w:tcPr>
          <w:p w:rsidR="00701A63" w:rsidRPr="005D63C1" w:rsidRDefault="00701A63" w:rsidP="00936015">
            <w:pPr>
              <w:jc w:val="center"/>
              <w:rPr>
                <w:rFonts w:ascii="StobiSerif Regular" w:eastAsia="Calibri" w:hAnsi="StobiSerif Regular"/>
              </w:rPr>
            </w:pPr>
            <w:proofErr w:type="spellStart"/>
            <w:r w:rsidRPr="005D63C1">
              <w:rPr>
                <w:rFonts w:ascii="StobiSerif Regular" w:eastAsia="Calibri" w:hAnsi="StobiSerif Regular"/>
              </w:rPr>
              <w:t>Месечен</w:t>
            </w:r>
            <w:proofErr w:type="spellEnd"/>
            <w:r w:rsidRPr="005D63C1">
              <w:rPr>
                <w:rFonts w:ascii="StobiSerif Regular" w:eastAsia="Calibri" w:hAnsi="StobiSerif Regular"/>
              </w:rPr>
              <w:t xml:space="preserve"> </w:t>
            </w:r>
            <w:r>
              <w:rPr>
                <w:rFonts w:ascii="StobiSerif Regular" w:eastAsia="Calibri" w:hAnsi="StobiSerif Regular"/>
                <w:lang w:val="mk-MK"/>
              </w:rPr>
              <w:t xml:space="preserve">бруто </w:t>
            </w:r>
            <w:proofErr w:type="spellStart"/>
            <w:r w:rsidRPr="005D63C1">
              <w:rPr>
                <w:rFonts w:ascii="StobiSerif Regular" w:eastAsia="Calibri" w:hAnsi="StobiSerif Regular"/>
              </w:rPr>
              <w:t>износ</w:t>
            </w:r>
            <w:proofErr w:type="spellEnd"/>
            <w:r w:rsidRPr="005D63C1">
              <w:rPr>
                <w:rFonts w:ascii="StobiSerif Regular" w:eastAsia="Calibri" w:hAnsi="StobiSerif Regular"/>
              </w:rPr>
              <w:t xml:space="preserve"> </w:t>
            </w:r>
            <w:proofErr w:type="spellStart"/>
            <w:r w:rsidRPr="005D63C1">
              <w:rPr>
                <w:rFonts w:ascii="StobiSerif Regular" w:eastAsia="Calibri" w:hAnsi="StobiSerif Regular"/>
              </w:rPr>
              <w:t>на</w:t>
            </w:r>
            <w:proofErr w:type="spellEnd"/>
            <w:r w:rsidRPr="005D63C1">
              <w:rPr>
                <w:rFonts w:ascii="StobiSerif Regular" w:eastAsia="Calibri" w:hAnsi="StobiSerif Regular"/>
              </w:rPr>
              <w:t xml:space="preserve"> </w:t>
            </w:r>
            <w:proofErr w:type="spellStart"/>
            <w:r w:rsidRPr="005D63C1">
              <w:rPr>
                <w:rFonts w:ascii="StobiSerif Regular" w:eastAsia="Calibri" w:hAnsi="StobiSerif Regular"/>
              </w:rPr>
              <w:t>почетна</w:t>
            </w:r>
            <w:proofErr w:type="spellEnd"/>
            <w:r w:rsidRPr="005D63C1">
              <w:rPr>
                <w:rFonts w:ascii="StobiSerif Regular" w:eastAsia="Calibri" w:hAnsi="StobiSerif Regular"/>
              </w:rPr>
              <w:t xml:space="preserve">  </w:t>
            </w:r>
            <w:proofErr w:type="spellStart"/>
            <w:r w:rsidRPr="005D63C1">
              <w:rPr>
                <w:rFonts w:ascii="StobiSerif Regular" w:eastAsia="Calibri" w:hAnsi="StobiSerif Regular"/>
              </w:rPr>
              <w:t>пензија</w:t>
            </w:r>
            <w:proofErr w:type="spellEnd"/>
            <w:r>
              <w:rPr>
                <w:rFonts w:ascii="StobiSerif Regular" w:eastAsia="Calibri" w:hAnsi="StobiSerif Regular"/>
              </w:rPr>
              <w:t></w:t>
            </w:r>
            <w:r w:rsidRPr="005D63C1">
              <w:rPr>
                <w:rFonts w:ascii="StobiSerif Regular" w:eastAsia="Calibri" w:hAnsi="StobiSerif Regular"/>
              </w:rPr>
              <w:t xml:space="preserve"> (ДНА)</w:t>
            </w:r>
          </w:p>
        </w:tc>
      </w:tr>
      <w:tr w:rsidR="00701A63" w:rsidRPr="00C46297" w:rsidTr="00936015">
        <w:trPr>
          <w:trHeight w:val="359"/>
        </w:trPr>
        <w:tc>
          <w:tcPr>
            <w:tcW w:w="1574" w:type="dxa"/>
            <w:shd w:val="clear" w:color="auto" w:fill="auto"/>
            <w:vAlign w:val="bottom"/>
          </w:tcPr>
          <w:p w:rsidR="00701A63" w:rsidRPr="005D63C1" w:rsidRDefault="00701A63" w:rsidP="00936015">
            <w:pPr>
              <w:rPr>
                <w:rFonts w:ascii="StobiSerif Regular" w:eastAsia="Calibri" w:hAnsi="StobiSerif Regular"/>
              </w:rPr>
            </w:pPr>
            <w:r w:rsidRPr="005D63C1">
              <w:rPr>
                <w:rFonts w:ascii="StobiSerif Regular" w:eastAsia="Calibri" w:hAnsi="StobiSerif Regular"/>
              </w:rPr>
              <w:t xml:space="preserve">    </w:t>
            </w:r>
            <w:proofErr w:type="spellStart"/>
            <w:r w:rsidRPr="005D63C1">
              <w:rPr>
                <w:rFonts w:ascii="StobiSerif Regular" w:eastAsia="Calibri" w:hAnsi="StobiSerif Regular"/>
              </w:rPr>
              <w:t>Понуда</w:t>
            </w:r>
            <w:proofErr w:type="spellEnd"/>
            <w:r w:rsidRPr="005D63C1">
              <w:rPr>
                <w:rFonts w:ascii="StobiSerif Regular" w:eastAsia="Calibri" w:hAnsi="StobiSerif Regular"/>
              </w:rPr>
              <w:t xml:space="preserve"> 1   </w:t>
            </w:r>
          </w:p>
        </w:tc>
        <w:tc>
          <w:tcPr>
            <w:tcW w:w="3515" w:type="dxa"/>
            <w:gridSpan w:val="2"/>
            <w:shd w:val="clear" w:color="auto" w:fill="auto"/>
          </w:tcPr>
          <w:p w:rsidR="00701A63" w:rsidRPr="005D63C1" w:rsidRDefault="00701A63" w:rsidP="00936015">
            <w:pPr>
              <w:jc w:val="center"/>
              <w:rPr>
                <w:rFonts w:ascii="StobiSerif Regular" w:eastAsia="Calibri" w:hAnsi="StobiSerif Regular"/>
              </w:rPr>
            </w:pPr>
          </w:p>
        </w:tc>
        <w:tc>
          <w:tcPr>
            <w:tcW w:w="3932" w:type="dxa"/>
            <w:gridSpan w:val="2"/>
            <w:shd w:val="clear" w:color="auto" w:fill="auto"/>
          </w:tcPr>
          <w:p w:rsidR="00701A63" w:rsidRPr="005D63C1" w:rsidRDefault="00701A63" w:rsidP="00936015">
            <w:pPr>
              <w:rPr>
                <w:rFonts w:ascii="StobiSerif Regular" w:eastAsia="Calibri" w:hAnsi="StobiSerif Regular"/>
              </w:rPr>
            </w:pPr>
          </w:p>
        </w:tc>
        <w:tc>
          <w:tcPr>
            <w:tcW w:w="4819" w:type="dxa"/>
            <w:gridSpan w:val="3"/>
            <w:shd w:val="clear" w:color="auto" w:fill="auto"/>
          </w:tcPr>
          <w:p w:rsidR="00701A63" w:rsidRPr="005D63C1" w:rsidRDefault="00701A63" w:rsidP="00936015">
            <w:pPr>
              <w:rPr>
                <w:rFonts w:ascii="StobiSerif Regular" w:eastAsia="Calibri" w:hAnsi="StobiSerif Regular"/>
              </w:rPr>
            </w:pPr>
          </w:p>
        </w:tc>
      </w:tr>
      <w:tr w:rsidR="00701A63" w:rsidRPr="00C46297" w:rsidTr="00936015">
        <w:trPr>
          <w:trHeight w:val="386"/>
        </w:trPr>
        <w:tc>
          <w:tcPr>
            <w:tcW w:w="1574" w:type="dxa"/>
            <w:shd w:val="clear" w:color="auto" w:fill="auto"/>
            <w:vAlign w:val="bottom"/>
          </w:tcPr>
          <w:p w:rsidR="00701A63" w:rsidRPr="005D63C1" w:rsidRDefault="00701A63" w:rsidP="00936015">
            <w:pPr>
              <w:rPr>
                <w:rFonts w:ascii="StobiSerif Regular" w:eastAsia="Calibri" w:hAnsi="StobiSerif Regular"/>
              </w:rPr>
            </w:pPr>
            <w:r w:rsidRPr="005D63C1">
              <w:rPr>
                <w:rFonts w:ascii="StobiSerif Regular" w:eastAsia="Calibri" w:hAnsi="StobiSerif Regular"/>
              </w:rPr>
              <w:t xml:space="preserve">     …….</w:t>
            </w:r>
          </w:p>
        </w:tc>
        <w:tc>
          <w:tcPr>
            <w:tcW w:w="3515" w:type="dxa"/>
            <w:gridSpan w:val="2"/>
            <w:shd w:val="clear" w:color="auto" w:fill="auto"/>
          </w:tcPr>
          <w:p w:rsidR="00701A63" w:rsidRPr="005D63C1" w:rsidRDefault="00701A63" w:rsidP="00936015">
            <w:pPr>
              <w:jc w:val="center"/>
              <w:rPr>
                <w:rFonts w:ascii="StobiSerif Regular" w:eastAsia="Calibri" w:hAnsi="StobiSerif Regular"/>
              </w:rPr>
            </w:pPr>
          </w:p>
        </w:tc>
        <w:tc>
          <w:tcPr>
            <w:tcW w:w="3932" w:type="dxa"/>
            <w:gridSpan w:val="2"/>
            <w:shd w:val="clear" w:color="auto" w:fill="auto"/>
          </w:tcPr>
          <w:p w:rsidR="00701A63" w:rsidRPr="005D63C1" w:rsidRDefault="00701A63" w:rsidP="00936015">
            <w:pPr>
              <w:rPr>
                <w:rFonts w:ascii="StobiSerif Regular" w:eastAsia="Calibri" w:hAnsi="StobiSerif Regular"/>
              </w:rPr>
            </w:pPr>
          </w:p>
        </w:tc>
        <w:tc>
          <w:tcPr>
            <w:tcW w:w="4819" w:type="dxa"/>
            <w:gridSpan w:val="3"/>
            <w:shd w:val="clear" w:color="auto" w:fill="auto"/>
          </w:tcPr>
          <w:p w:rsidR="00701A63" w:rsidRPr="005D63C1" w:rsidRDefault="00701A63" w:rsidP="00936015">
            <w:pPr>
              <w:rPr>
                <w:rFonts w:ascii="StobiSerif Regular" w:eastAsia="Calibri" w:hAnsi="StobiSerif Regular"/>
              </w:rPr>
            </w:pPr>
          </w:p>
        </w:tc>
      </w:tr>
      <w:tr w:rsidR="00701A63" w:rsidRPr="00C46297" w:rsidTr="00936015">
        <w:trPr>
          <w:trHeight w:val="350"/>
        </w:trPr>
        <w:tc>
          <w:tcPr>
            <w:tcW w:w="1574" w:type="dxa"/>
            <w:shd w:val="clear" w:color="auto" w:fill="auto"/>
            <w:vAlign w:val="bottom"/>
          </w:tcPr>
          <w:p w:rsidR="00701A63" w:rsidRPr="005D63C1" w:rsidRDefault="00701A63" w:rsidP="00936015">
            <w:pPr>
              <w:rPr>
                <w:rFonts w:ascii="StobiSerif Regular" w:eastAsia="Calibri" w:hAnsi="StobiSerif Regular"/>
              </w:rPr>
            </w:pPr>
            <w:r w:rsidRPr="005D63C1">
              <w:rPr>
                <w:rFonts w:ascii="StobiSerif Regular" w:eastAsia="Calibri" w:hAnsi="StobiSerif Regular"/>
              </w:rPr>
              <w:t xml:space="preserve">    </w:t>
            </w:r>
            <w:proofErr w:type="spellStart"/>
            <w:r w:rsidRPr="005D63C1">
              <w:rPr>
                <w:rFonts w:ascii="StobiSerif Regular" w:eastAsia="Calibri" w:hAnsi="StobiSerif Regular"/>
              </w:rPr>
              <w:t>Понуда</w:t>
            </w:r>
            <w:proofErr w:type="spellEnd"/>
            <w:r w:rsidRPr="005D63C1">
              <w:rPr>
                <w:rFonts w:ascii="StobiSerif Regular" w:eastAsia="Calibri" w:hAnsi="StobiSerif Regular"/>
              </w:rPr>
              <w:t xml:space="preserve"> n  </w:t>
            </w:r>
          </w:p>
        </w:tc>
        <w:tc>
          <w:tcPr>
            <w:tcW w:w="3515" w:type="dxa"/>
            <w:gridSpan w:val="2"/>
            <w:shd w:val="clear" w:color="auto" w:fill="auto"/>
          </w:tcPr>
          <w:p w:rsidR="00701A63" w:rsidRPr="005D63C1" w:rsidRDefault="00701A63" w:rsidP="00936015">
            <w:pPr>
              <w:jc w:val="center"/>
              <w:rPr>
                <w:rFonts w:ascii="StobiSerif Regular" w:eastAsia="Calibri" w:hAnsi="StobiSerif Regular"/>
              </w:rPr>
            </w:pPr>
          </w:p>
        </w:tc>
        <w:tc>
          <w:tcPr>
            <w:tcW w:w="3932" w:type="dxa"/>
            <w:gridSpan w:val="2"/>
            <w:shd w:val="clear" w:color="auto" w:fill="auto"/>
          </w:tcPr>
          <w:p w:rsidR="00701A63" w:rsidRPr="005D63C1" w:rsidRDefault="00701A63" w:rsidP="00936015">
            <w:pPr>
              <w:rPr>
                <w:rFonts w:ascii="StobiSerif Regular" w:eastAsia="Calibri" w:hAnsi="StobiSerif Regular"/>
              </w:rPr>
            </w:pPr>
          </w:p>
        </w:tc>
        <w:tc>
          <w:tcPr>
            <w:tcW w:w="4819" w:type="dxa"/>
            <w:gridSpan w:val="3"/>
            <w:shd w:val="clear" w:color="auto" w:fill="auto"/>
          </w:tcPr>
          <w:p w:rsidR="00701A63" w:rsidRPr="005D63C1" w:rsidRDefault="00701A63" w:rsidP="00936015">
            <w:pPr>
              <w:rPr>
                <w:rFonts w:ascii="StobiSerif Regular" w:eastAsia="Calibri" w:hAnsi="StobiSerif Regular"/>
              </w:rPr>
            </w:pPr>
          </w:p>
        </w:tc>
      </w:tr>
      <w:tr w:rsidR="00701A63" w:rsidRPr="00C46297" w:rsidTr="00936015">
        <w:trPr>
          <w:trHeight w:val="363"/>
        </w:trPr>
        <w:tc>
          <w:tcPr>
            <w:tcW w:w="13840" w:type="dxa"/>
            <w:gridSpan w:val="8"/>
            <w:shd w:val="clear" w:color="auto" w:fill="B8CCE4"/>
          </w:tcPr>
          <w:p w:rsidR="00701A63" w:rsidRPr="005D63C1" w:rsidRDefault="00701A63" w:rsidP="00936015">
            <w:pPr>
              <w:jc w:val="center"/>
              <w:rPr>
                <w:rFonts w:ascii="StobiSerif Regular" w:eastAsia="Calibri" w:hAnsi="StobiSerif Regular"/>
                <w:b/>
                <w:lang w:val="mk-MK"/>
              </w:rPr>
            </w:pPr>
            <w:r w:rsidRPr="005D63C1">
              <w:rPr>
                <w:rFonts w:ascii="StobiSerif Regular" w:eastAsia="Calibri" w:hAnsi="StobiSerif Regular"/>
                <w:b/>
              </w:rPr>
              <w:t>ПРОЕКЦИИ</w:t>
            </w:r>
          </w:p>
        </w:tc>
      </w:tr>
      <w:tr w:rsidR="00701A63" w:rsidRPr="00C46297" w:rsidTr="00936015">
        <w:trPr>
          <w:trHeight w:val="447"/>
        </w:trPr>
        <w:tc>
          <w:tcPr>
            <w:tcW w:w="1574" w:type="dxa"/>
            <w:vMerge w:val="restart"/>
            <w:shd w:val="clear" w:color="auto" w:fill="auto"/>
          </w:tcPr>
          <w:p w:rsidR="00701A63" w:rsidRPr="005D63C1" w:rsidRDefault="00701A63" w:rsidP="00936015">
            <w:pPr>
              <w:rPr>
                <w:rFonts w:ascii="Calibri" w:eastAsia="Calibri" w:hAnsi="Calibri"/>
              </w:rPr>
            </w:pPr>
          </w:p>
        </w:tc>
        <w:tc>
          <w:tcPr>
            <w:tcW w:w="7538" w:type="dxa"/>
            <w:gridSpan w:val="5"/>
            <w:shd w:val="clear" w:color="auto" w:fill="auto"/>
          </w:tcPr>
          <w:p w:rsidR="00701A63" w:rsidRPr="005D63C1" w:rsidRDefault="00701A63" w:rsidP="00936015">
            <w:pPr>
              <w:tabs>
                <w:tab w:val="left" w:pos="376"/>
                <w:tab w:val="center" w:pos="2087"/>
              </w:tabs>
              <w:jc w:val="center"/>
              <w:rPr>
                <w:rFonts w:ascii="StobiSerif Regular" w:eastAsia="Calibri" w:hAnsi="StobiSerif Regular"/>
              </w:rPr>
            </w:pPr>
            <w:proofErr w:type="spellStart"/>
            <w:r w:rsidRPr="005D63C1">
              <w:rPr>
                <w:rFonts w:ascii="StobiSerif Regular" w:eastAsia="Calibri" w:hAnsi="StobiSerif Regular"/>
              </w:rPr>
              <w:t>користени</w:t>
            </w:r>
            <w:proofErr w:type="spellEnd"/>
            <w:r w:rsidRPr="005D63C1">
              <w:rPr>
                <w:rFonts w:ascii="StobiSerif Regular" w:eastAsia="Calibri" w:hAnsi="StobiSerif Regular"/>
              </w:rPr>
              <w:t xml:space="preserve"> </w:t>
            </w:r>
            <w:proofErr w:type="spellStart"/>
            <w:r w:rsidRPr="005D63C1">
              <w:rPr>
                <w:rFonts w:ascii="StobiSerif Regular" w:eastAsia="Calibri" w:hAnsi="StobiSerif Regular"/>
              </w:rPr>
              <w:t>претпоставки</w:t>
            </w:r>
            <w:proofErr w:type="spellEnd"/>
          </w:p>
        </w:tc>
        <w:tc>
          <w:tcPr>
            <w:tcW w:w="2318" w:type="dxa"/>
            <w:shd w:val="clear" w:color="auto" w:fill="auto"/>
          </w:tcPr>
          <w:p w:rsidR="00701A63" w:rsidRPr="005D63C1" w:rsidRDefault="00701A63" w:rsidP="00936015">
            <w:pPr>
              <w:jc w:val="center"/>
              <w:rPr>
                <w:rFonts w:ascii="StobiSerif Regular" w:eastAsia="Calibri" w:hAnsi="StobiSerif Regular"/>
              </w:rPr>
            </w:pPr>
            <w:proofErr w:type="spellStart"/>
            <w:r w:rsidRPr="005D63C1">
              <w:rPr>
                <w:rFonts w:ascii="StobiSerif Regular" w:eastAsia="Calibri" w:hAnsi="StobiSerif Regular"/>
              </w:rPr>
              <w:t>по</w:t>
            </w:r>
            <w:proofErr w:type="spellEnd"/>
            <w:r w:rsidRPr="005D63C1">
              <w:rPr>
                <w:rFonts w:ascii="StobiSerif Regular" w:eastAsia="Calibri" w:hAnsi="StobiSerif Regular"/>
              </w:rPr>
              <w:t xml:space="preserve"> 10 </w:t>
            </w:r>
            <w:proofErr w:type="spellStart"/>
            <w:r w:rsidRPr="005D63C1">
              <w:rPr>
                <w:rFonts w:ascii="StobiSerif Regular" w:eastAsia="Calibri" w:hAnsi="StobiSerif Regular"/>
              </w:rPr>
              <w:t>години</w:t>
            </w:r>
            <w:proofErr w:type="spellEnd"/>
          </w:p>
        </w:tc>
        <w:tc>
          <w:tcPr>
            <w:tcW w:w="2410" w:type="dxa"/>
            <w:shd w:val="clear" w:color="auto" w:fill="auto"/>
          </w:tcPr>
          <w:p w:rsidR="00701A63" w:rsidRPr="005D63C1" w:rsidRDefault="00701A63" w:rsidP="00936015">
            <w:pPr>
              <w:jc w:val="center"/>
              <w:rPr>
                <w:rFonts w:ascii="StobiSerif Regular" w:eastAsia="Calibri" w:hAnsi="StobiSerif Regular"/>
              </w:rPr>
            </w:pPr>
            <w:proofErr w:type="spellStart"/>
            <w:r w:rsidRPr="005D63C1">
              <w:rPr>
                <w:rFonts w:ascii="StobiSerif Regular" w:eastAsia="Calibri" w:hAnsi="StobiSerif Regular"/>
              </w:rPr>
              <w:t>по</w:t>
            </w:r>
            <w:proofErr w:type="spellEnd"/>
            <w:r w:rsidRPr="005D63C1">
              <w:rPr>
                <w:rFonts w:ascii="StobiSerif Regular" w:eastAsia="Calibri" w:hAnsi="StobiSerif Regular"/>
              </w:rPr>
              <w:t xml:space="preserve"> 20 </w:t>
            </w:r>
            <w:proofErr w:type="spellStart"/>
            <w:r w:rsidRPr="005D63C1">
              <w:rPr>
                <w:rFonts w:ascii="StobiSerif Regular" w:eastAsia="Calibri" w:hAnsi="StobiSerif Regular"/>
              </w:rPr>
              <w:t>години</w:t>
            </w:r>
            <w:proofErr w:type="spellEnd"/>
          </w:p>
        </w:tc>
      </w:tr>
      <w:tr w:rsidR="00701A63" w:rsidRPr="00C46297" w:rsidTr="00936015">
        <w:trPr>
          <w:trHeight w:val="646"/>
        </w:trPr>
        <w:tc>
          <w:tcPr>
            <w:tcW w:w="1574" w:type="dxa"/>
            <w:vMerge/>
            <w:shd w:val="clear" w:color="auto" w:fill="auto"/>
          </w:tcPr>
          <w:p w:rsidR="00701A63" w:rsidRPr="005D63C1" w:rsidRDefault="00701A63" w:rsidP="00936015">
            <w:pPr>
              <w:rPr>
                <w:rFonts w:ascii="Calibri" w:eastAsia="Calibri" w:hAnsi="Calibri"/>
              </w:rPr>
            </w:pPr>
          </w:p>
        </w:tc>
        <w:tc>
          <w:tcPr>
            <w:tcW w:w="2656" w:type="dxa"/>
            <w:shd w:val="clear" w:color="auto" w:fill="auto"/>
          </w:tcPr>
          <w:p w:rsidR="00701A63" w:rsidRPr="005D63C1" w:rsidRDefault="00701A63" w:rsidP="00936015">
            <w:pPr>
              <w:jc w:val="center"/>
              <w:rPr>
                <w:rFonts w:ascii="StobiSerif Regular" w:eastAsia="Calibri" w:hAnsi="StobiSerif Regular"/>
              </w:rPr>
            </w:pPr>
            <w:r w:rsidRPr="005D63C1">
              <w:rPr>
                <w:rFonts w:ascii="StobiSerif Regular" w:eastAsia="Calibri" w:hAnsi="StobiSerif Regular"/>
                <w:lang w:val="mk-MK"/>
              </w:rPr>
              <w:t>инфлација</w:t>
            </w:r>
          </w:p>
        </w:tc>
        <w:tc>
          <w:tcPr>
            <w:tcW w:w="2520" w:type="dxa"/>
            <w:gridSpan w:val="2"/>
            <w:shd w:val="clear" w:color="auto" w:fill="auto"/>
          </w:tcPr>
          <w:p w:rsidR="00701A63" w:rsidRPr="005D63C1" w:rsidRDefault="00701A63" w:rsidP="00936015">
            <w:pPr>
              <w:jc w:val="center"/>
              <w:rPr>
                <w:rFonts w:ascii="StobiSerif Regular" w:eastAsia="Calibri" w:hAnsi="StobiSerif Regular"/>
              </w:rPr>
            </w:pPr>
            <w:r w:rsidRPr="005D63C1">
              <w:rPr>
                <w:rFonts w:ascii="StobiSerif Regular" w:eastAsia="Calibri" w:hAnsi="StobiSerif Regular"/>
                <w:lang w:val="mk-MK"/>
              </w:rPr>
              <w:t>принос</w:t>
            </w:r>
          </w:p>
        </w:tc>
        <w:tc>
          <w:tcPr>
            <w:tcW w:w="2362" w:type="dxa"/>
            <w:gridSpan w:val="2"/>
            <w:shd w:val="clear" w:color="auto" w:fill="auto"/>
          </w:tcPr>
          <w:p w:rsidR="00701A63" w:rsidRPr="005D63C1" w:rsidRDefault="00701A63" w:rsidP="00936015">
            <w:pPr>
              <w:jc w:val="center"/>
              <w:rPr>
                <w:rFonts w:ascii="StobiSerif Regular" w:eastAsia="Calibri" w:hAnsi="StobiSerif Regular"/>
              </w:rPr>
            </w:pPr>
            <w:r w:rsidRPr="005D63C1">
              <w:rPr>
                <w:rFonts w:ascii="StobiSerif Regular" w:eastAsia="Calibri" w:hAnsi="StobiSerif Regular"/>
                <w:lang w:val="mk-MK"/>
              </w:rPr>
              <w:t>трошоци</w:t>
            </w:r>
          </w:p>
        </w:tc>
        <w:tc>
          <w:tcPr>
            <w:tcW w:w="2318" w:type="dxa"/>
            <w:shd w:val="clear" w:color="auto" w:fill="auto"/>
          </w:tcPr>
          <w:p w:rsidR="00701A63" w:rsidRPr="005D63C1" w:rsidRDefault="00701A63" w:rsidP="00936015">
            <w:pPr>
              <w:jc w:val="center"/>
              <w:rPr>
                <w:rFonts w:ascii="StobiSerif Regular" w:eastAsia="Calibri" w:hAnsi="StobiSerif Regular"/>
              </w:rPr>
            </w:pPr>
            <w:proofErr w:type="spellStart"/>
            <w:r w:rsidRPr="005D63C1">
              <w:rPr>
                <w:rFonts w:ascii="StobiSerif Regular" w:eastAsia="Calibri" w:hAnsi="StobiSerif Regular"/>
              </w:rPr>
              <w:t>Месечен</w:t>
            </w:r>
            <w:proofErr w:type="spellEnd"/>
            <w:r w:rsidRPr="005D63C1">
              <w:rPr>
                <w:rFonts w:ascii="StobiSerif Regular" w:eastAsia="Calibri" w:hAnsi="StobiSerif Regular"/>
              </w:rPr>
              <w:t xml:space="preserve"> </w:t>
            </w:r>
            <w:r>
              <w:rPr>
                <w:rFonts w:ascii="StobiSerif Regular" w:eastAsia="Calibri" w:hAnsi="StobiSerif Regular"/>
                <w:lang w:val="mk-MK"/>
              </w:rPr>
              <w:t xml:space="preserve">бруто </w:t>
            </w:r>
            <w:proofErr w:type="spellStart"/>
            <w:r w:rsidRPr="005D63C1">
              <w:rPr>
                <w:rFonts w:ascii="StobiSerif Regular" w:eastAsia="Calibri" w:hAnsi="StobiSerif Regular"/>
              </w:rPr>
              <w:t>износ</w:t>
            </w:r>
            <w:proofErr w:type="spellEnd"/>
            <w:r w:rsidRPr="005D63C1">
              <w:rPr>
                <w:rFonts w:ascii="StobiSerif Regular" w:eastAsia="Calibri" w:hAnsi="StobiSerif Regular"/>
              </w:rPr>
              <w:t xml:space="preserve"> </w:t>
            </w:r>
            <w:proofErr w:type="spellStart"/>
            <w:r w:rsidRPr="005D63C1">
              <w:rPr>
                <w:rFonts w:ascii="StobiSerif Regular" w:eastAsia="Calibri" w:hAnsi="StobiSerif Regular"/>
              </w:rPr>
              <w:t>на</w:t>
            </w:r>
            <w:proofErr w:type="spellEnd"/>
            <w:r w:rsidRPr="005D63C1">
              <w:rPr>
                <w:rFonts w:ascii="StobiSerif Regular" w:eastAsia="Calibri" w:hAnsi="StobiSerif Regular"/>
              </w:rPr>
              <w:t xml:space="preserve"> ДНА</w:t>
            </w:r>
            <w:r>
              <w:rPr>
                <w:rFonts w:ascii="StobiSerif Regular" w:eastAsia="Calibri" w:hAnsi="StobiSerif Regular"/>
              </w:rPr>
              <w:t>*</w:t>
            </w:r>
          </w:p>
        </w:tc>
        <w:tc>
          <w:tcPr>
            <w:tcW w:w="2410" w:type="dxa"/>
            <w:shd w:val="clear" w:color="auto" w:fill="auto"/>
            <w:vAlign w:val="center"/>
          </w:tcPr>
          <w:p w:rsidR="00701A63" w:rsidRPr="005D63C1" w:rsidRDefault="00701A63" w:rsidP="00936015">
            <w:pPr>
              <w:jc w:val="center"/>
              <w:rPr>
                <w:rFonts w:ascii="StobiSerif Regular" w:eastAsia="Calibri" w:hAnsi="StobiSerif Regular"/>
              </w:rPr>
            </w:pPr>
            <w:proofErr w:type="spellStart"/>
            <w:r w:rsidRPr="005D63C1">
              <w:rPr>
                <w:rFonts w:ascii="StobiSerif Regular" w:eastAsia="Calibri" w:hAnsi="StobiSerif Regular"/>
              </w:rPr>
              <w:t>Месечен</w:t>
            </w:r>
            <w:proofErr w:type="spellEnd"/>
            <w:r>
              <w:rPr>
                <w:rFonts w:ascii="StobiSerif Regular" w:eastAsia="Calibri" w:hAnsi="StobiSerif Regular"/>
                <w:lang w:val="mk-MK"/>
              </w:rPr>
              <w:t xml:space="preserve"> бруто</w:t>
            </w:r>
            <w:r w:rsidRPr="005D63C1">
              <w:rPr>
                <w:rFonts w:ascii="StobiSerif Regular" w:eastAsia="Calibri" w:hAnsi="StobiSerif Regular"/>
              </w:rPr>
              <w:t xml:space="preserve"> </w:t>
            </w:r>
            <w:proofErr w:type="spellStart"/>
            <w:r w:rsidRPr="005D63C1">
              <w:rPr>
                <w:rFonts w:ascii="StobiSerif Regular" w:eastAsia="Calibri" w:hAnsi="StobiSerif Regular"/>
              </w:rPr>
              <w:t>износ</w:t>
            </w:r>
            <w:proofErr w:type="spellEnd"/>
            <w:r w:rsidRPr="005D63C1">
              <w:rPr>
                <w:rFonts w:ascii="StobiSerif Regular" w:eastAsia="Calibri" w:hAnsi="StobiSerif Regular"/>
              </w:rPr>
              <w:t xml:space="preserve"> </w:t>
            </w:r>
            <w:proofErr w:type="spellStart"/>
            <w:r w:rsidRPr="005D63C1">
              <w:rPr>
                <w:rFonts w:ascii="StobiSerif Regular" w:eastAsia="Calibri" w:hAnsi="StobiSerif Regular"/>
              </w:rPr>
              <w:t>на</w:t>
            </w:r>
            <w:proofErr w:type="spellEnd"/>
            <w:r w:rsidRPr="005D63C1">
              <w:rPr>
                <w:rFonts w:ascii="StobiSerif Regular" w:eastAsia="Calibri" w:hAnsi="StobiSerif Regular"/>
              </w:rPr>
              <w:t xml:space="preserve"> ДНА</w:t>
            </w:r>
            <w:r>
              <w:rPr>
                <w:rFonts w:ascii="StobiSerif Regular" w:eastAsia="Calibri" w:hAnsi="StobiSerif Regular"/>
              </w:rPr>
              <w:t>*</w:t>
            </w:r>
          </w:p>
        </w:tc>
      </w:tr>
      <w:tr w:rsidR="00701A63" w:rsidRPr="00C46297" w:rsidTr="00936015">
        <w:trPr>
          <w:trHeight w:val="440"/>
        </w:trPr>
        <w:tc>
          <w:tcPr>
            <w:tcW w:w="1574" w:type="dxa"/>
            <w:shd w:val="clear" w:color="auto" w:fill="auto"/>
            <w:vAlign w:val="bottom"/>
          </w:tcPr>
          <w:p w:rsidR="00701A63" w:rsidRPr="005D63C1" w:rsidRDefault="00701A63" w:rsidP="00936015">
            <w:pPr>
              <w:rPr>
                <w:rFonts w:ascii="StobiSerif Regular" w:eastAsia="Calibri" w:hAnsi="StobiSerif Regular"/>
              </w:rPr>
            </w:pPr>
            <w:r w:rsidRPr="005D63C1">
              <w:rPr>
                <w:rFonts w:ascii="StobiSerif Regular" w:eastAsia="Calibri" w:hAnsi="StobiSerif Regular"/>
              </w:rPr>
              <w:t xml:space="preserve"> </w:t>
            </w:r>
            <w:r w:rsidRPr="005D63C1">
              <w:rPr>
                <w:rStyle w:val="FootnoteReference"/>
                <w:rFonts w:ascii="StobiSerif Regular" w:eastAsia="Calibri" w:hAnsi="StobiSerif Regular"/>
              </w:rPr>
              <w:footnoteReference w:id="1"/>
            </w:r>
            <w:r w:rsidRPr="005D63C1">
              <w:rPr>
                <w:rFonts w:ascii="StobiSerif Regular" w:eastAsia="Calibri" w:hAnsi="StobiSerif Regular"/>
              </w:rPr>
              <w:t xml:space="preserve"> </w:t>
            </w:r>
            <w:proofErr w:type="spellStart"/>
            <w:r w:rsidRPr="005D63C1">
              <w:rPr>
                <w:rFonts w:ascii="StobiSerif Regular" w:eastAsia="Calibri" w:hAnsi="StobiSerif Regular"/>
              </w:rPr>
              <w:t>Понуда</w:t>
            </w:r>
            <w:proofErr w:type="spellEnd"/>
            <w:r w:rsidRPr="005D63C1">
              <w:rPr>
                <w:rFonts w:ascii="StobiSerif Regular" w:eastAsia="Calibri" w:hAnsi="StobiSerif Regular"/>
              </w:rPr>
              <w:t xml:space="preserve"> 1   </w:t>
            </w:r>
          </w:p>
        </w:tc>
        <w:tc>
          <w:tcPr>
            <w:tcW w:w="2656" w:type="dxa"/>
            <w:shd w:val="clear" w:color="auto" w:fill="auto"/>
            <w:vAlign w:val="bottom"/>
          </w:tcPr>
          <w:p w:rsidR="00701A63" w:rsidRPr="005D63C1" w:rsidRDefault="00701A63" w:rsidP="00936015">
            <w:pPr>
              <w:ind w:firstLine="720"/>
              <w:rPr>
                <w:rFonts w:ascii="Calibri" w:eastAsia="Calibri" w:hAnsi="Calibri"/>
              </w:rPr>
            </w:pPr>
          </w:p>
        </w:tc>
        <w:tc>
          <w:tcPr>
            <w:tcW w:w="2520" w:type="dxa"/>
            <w:gridSpan w:val="2"/>
            <w:shd w:val="clear" w:color="auto" w:fill="auto"/>
          </w:tcPr>
          <w:p w:rsidR="00701A63" w:rsidRPr="005D63C1" w:rsidRDefault="00701A63" w:rsidP="00936015">
            <w:pPr>
              <w:ind w:firstLine="720"/>
              <w:rPr>
                <w:rFonts w:ascii="Calibri" w:eastAsia="Calibri" w:hAnsi="Calibri"/>
              </w:rPr>
            </w:pPr>
          </w:p>
        </w:tc>
        <w:tc>
          <w:tcPr>
            <w:tcW w:w="2362" w:type="dxa"/>
            <w:gridSpan w:val="2"/>
            <w:shd w:val="clear" w:color="auto" w:fill="auto"/>
          </w:tcPr>
          <w:p w:rsidR="00701A63" w:rsidRPr="005D63C1" w:rsidRDefault="00701A63" w:rsidP="00936015">
            <w:pPr>
              <w:ind w:firstLine="720"/>
              <w:rPr>
                <w:rFonts w:ascii="Calibri" w:eastAsia="Calibri" w:hAnsi="Calibri"/>
                <w:lang w:val="mk-MK"/>
              </w:rPr>
            </w:pPr>
          </w:p>
        </w:tc>
        <w:tc>
          <w:tcPr>
            <w:tcW w:w="2318" w:type="dxa"/>
            <w:shd w:val="clear" w:color="auto" w:fill="auto"/>
          </w:tcPr>
          <w:p w:rsidR="00701A63" w:rsidRPr="005D63C1" w:rsidRDefault="00701A63" w:rsidP="00936015">
            <w:pPr>
              <w:rPr>
                <w:rFonts w:ascii="Calibri" w:eastAsia="Calibri" w:hAnsi="Calibri"/>
              </w:rPr>
            </w:pPr>
          </w:p>
        </w:tc>
        <w:tc>
          <w:tcPr>
            <w:tcW w:w="2410" w:type="dxa"/>
            <w:shd w:val="clear" w:color="auto" w:fill="auto"/>
          </w:tcPr>
          <w:p w:rsidR="00701A63" w:rsidRPr="005D63C1" w:rsidRDefault="00701A63" w:rsidP="00936015">
            <w:pPr>
              <w:rPr>
                <w:rFonts w:ascii="Calibri" w:eastAsia="Calibri" w:hAnsi="Calibri"/>
              </w:rPr>
            </w:pPr>
          </w:p>
        </w:tc>
      </w:tr>
      <w:tr w:rsidR="00701A63" w:rsidRPr="00C46297" w:rsidTr="00936015">
        <w:trPr>
          <w:trHeight w:val="350"/>
        </w:trPr>
        <w:tc>
          <w:tcPr>
            <w:tcW w:w="1574" w:type="dxa"/>
            <w:shd w:val="clear" w:color="auto" w:fill="auto"/>
            <w:vAlign w:val="bottom"/>
          </w:tcPr>
          <w:p w:rsidR="00701A63" w:rsidRPr="005D63C1" w:rsidRDefault="00701A63" w:rsidP="00936015">
            <w:pPr>
              <w:rPr>
                <w:rFonts w:ascii="StobiSerif Regular" w:eastAsia="Calibri" w:hAnsi="StobiSerif Regular"/>
              </w:rPr>
            </w:pPr>
            <w:r w:rsidRPr="005D63C1">
              <w:rPr>
                <w:rFonts w:ascii="StobiSerif Regular" w:eastAsia="Calibri" w:hAnsi="StobiSerif Regular"/>
              </w:rPr>
              <w:t xml:space="preserve">     …….</w:t>
            </w:r>
          </w:p>
        </w:tc>
        <w:tc>
          <w:tcPr>
            <w:tcW w:w="2656" w:type="dxa"/>
            <w:shd w:val="clear" w:color="auto" w:fill="auto"/>
          </w:tcPr>
          <w:p w:rsidR="00701A63" w:rsidRPr="005D63C1" w:rsidRDefault="00701A63" w:rsidP="00936015">
            <w:pPr>
              <w:rPr>
                <w:rFonts w:ascii="Calibri" w:eastAsia="Calibri" w:hAnsi="Calibri"/>
              </w:rPr>
            </w:pPr>
          </w:p>
        </w:tc>
        <w:tc>
          <w:tcPr>
            <w:tcW w:w="2520" w:type="dxa"/>
            <w:gridSpan w:val="2"/>
            <w:shd w:val="clear" w:color="auto" w:fill="auto"/>
          </w:tcPr>
          <w:p w:rsidR="00701A63" w:rsidRPr="005D63C1" w:rsidRDefault="00701A63" w:rsidP="00936015">
            <w:pPr>
              <w:rPr>
                <w:rFonts w:ascii="Calibri" w:eastAsia="Calibri" w:hAnsi="Calibri"/>
              </w:rPr>
            </w:pPr>
          </w:p>
        </w:tc>
        <w:tc>
          <w:tcPr>
            <w:tcW w:w="2362" w:type="dxa"/>
            <w:gridSpan w:val="2"/>
            <w:shd w:val="clear" w:color="auto" w:fill="auto"/>
          </w:tcPr>
          <w:p w:rsidR="00701A63" w:rsidRPr="005D63C1" w:rsidRDefault="00701A63" w:rsidP="00936015">
            <w:pPr>
              <w:rPr>
                <w:rFonts w:ascii="Calibri" w:eastAsia="Calibri" w:hAnsi="Calibri"/>
              </w:rPr>
            </w:pPr>
          </w:p>
        </w:tc>
        <w:tc>
          <w:tcPr>
            <w:tcW w:w="2318" w:type="dxa"/>
            <w:shd w:val="clear" w:color="auto" w:fill="auto"/>
          </w:tcPr>
          <w:p w:rsidR="00701A63" w:rsidRPr="005D63C1" w:rsidRDefault="00701A63" w:rsidP="00936015">
            <w:pPr>
              <w:rPr>
                <w:rFonts w:ascii="Calibri" w:eastAsia="Calibri" w:hAnsi="Calibri"/>
              </w:rPr>
            </w:pPr>
          </w:p>
        </w:tc>
        <w:tc>
          <w:tcPr>
            <w:tcW w:w="2410" w:type="dxa"/>
            <w:shd w:val="clear" w:color="auto" w:fill="auto"/>
          </w:tcPr>
          <w:p w:rsidR="00701A63" w:rsidRPr="005D63C1" w:rsidRDefault="00701A63" w:rsidP="00936015">
            <w:pPr>
              <w:rPr>
                <w:rFonts w:ascii="Calibri" w:eastAsia="Calibri" w:hAnsi="Calibri"/>
              </w:rPr>
            </w:pPr>
          </w:p>
        </w:tc>
      </w:tr>
      <w:tr w:rsidR="00701A63" w:rsidRPr="00C46297" w:rsidTr="00936015">
        <w:trPr>
          <w:trHeight w:val="440"/>
        </w:trPr>
        <w:tc>
          <w:tcPr>
            <w:tcW w:w="1574" w:type="dxa"/>
            <w:shd w:val="clear" w:color="auto" w:fill="auto"/>
            <w:vAlign w:val="bottom"/>
          </w:tcPr>
          <w:p w:rsidR="00701A63" w:rsidRPr="005D63C1" w:rsidRDefault="00701A63" w:rsidP="00936015">
            <w:pPr>
              <w:rPr>
                <w:rFonts w:ascii="StobiSerif Regular" w:eastAsia="Calibri" w:hAnsi="StobiSerif Regular"/>
              </w:rPr>
            </w:pPr>
            <w:r w:rsidRPr="005D63C1">
              <w:rPr>
                <w:rFonts w:ascii="StobiSerif Regular" w:eastAsia="Calibri" w:hAnsi="StobiSerif Regular"/>
              </w:rPr>
              <w:t xml:space="preserve"> </w:t>
            </w:r>
            <w:r w:rsidRPr="005D63C1">
              <w:rPr>
                <w:rFonts w:ascii="StobiSerif Regular" w:eastAsia="Calibri" w:hAnsi="StobiSerif Regular"/>
                <w:lang w:val="mk-MK"/>
              </w:rPr>
              <w:t xml:space="preserve"> </w:t>
            </w:r>
            <w:proofErr w:type="spellStart"/>
            <w:r w:rsidRPr="005D63C1">
              <w:rPr>
                <w:rFonts w:ascii="StobiSerif Regular" w:eastAsia="Calibri" w:hAnsi="StobiSerif Regular"/>
              </w:rPr>
              <w:t>Понуда</w:t>
            </w:r>
            <w:proofErr w:type="spellEnd"/>
            <w:r w:rsidRPr="005D63C1">
              <w:rPr>
                <w:rFonts w:ascii="StobiSerif Regular" w:eastAsia="Calibri" w:hAnsi="StobiSerif Regular"/>
              </w:rPr>
              <w:t xml:space="preserve"> n  </w:t>
            </w:r>
          </w:p>
        </w:tc>
        <w:tc>
          <w:tcPr>
            <w:tcW w:w="2656" w:type="dxa"/>
            <w:shd w:val="clear" w:color="auto" w:fill="auto"/>
          </w:tcPr>
          <w:p w:rsidR="00701A63" w:rsidRPr="005D63C1" w:rsidRDefault="00701A63" w:rsidP="00936015">
            <w:pPr>
              <w:rPr>
                <w:rFonts w:ascii="Calibri" w:eastAsia="Calibri" w:hAnsi="Calibri"/>
              </w:rPr>
            </w:pPr>
          </w:p>
        </w:tc>
        <w:tc>
          <w:tcPr>
            <w:tcW w:w="2520" w:type="dxa"/>
            <w:gridSpan w:val="2"/>
            <w:shd w:val="clear" w:color="auto" w:fill="auto"/>
          </w:tcPr>
          <w:p w:rsidR="00701A63" w:rsidRPr="005D63C1" w:rsidRDefault="00701A63" w:rsidP="00936015">
            <w:pPr>
              <w:rPr>
                <w:rFonts w:ascii="Calibri" w:eastAsia="Calibri" w:hAnsi="Calibri"/>
              </w:rPr>
            </w:pPr>
          </w:p>
        </w:tc>
        <w:tc>
          <w:tcPr>
            <w:tcW w:w="2362" w:type="dxa"/>
            <w:gridSpan w:val="2"/>
            <w:shd w:val="clear" w:color="auto" w:fill="auto"/>
          </w:tcPr>
          <w:p w:rsidR="00701A63" w:rsidRPr="005D63C1" w:rsidRDefault="00701A63" w:rsidP="00936015">
            <w:pPr>
              <w:rPr>
                <w:rFonts w:ascii="Calibri" w:eastAsia="Calibri" w:hAnsi="Calibri"/>
              </w:rPr>
            </w:pPr>
          </w:p>
        </w:tc>
        <w:tc>
          <w:tcPr>
            <w:tcW w:w="2318" w:type="dxa"/>
            <w:shd w:val="clear" w:color="auto" w:fill="auto"/>
          </w:tcPr>
          <w:p w:rsidR="00701A63" w:rsidRPr="005D63C1" w:rsidRDefault="00701A63" w:rsidP="00936015">
            <w:pPr>
              <w:rPr>
                <w:rFonts w:ascii="Calibri" w:eastAsia="Calibri" w:hAnsi="Calibri"/>
              </w:rPr>
            </w:pPr>
          </w:p>
        </w:tc>
        <w:tc>
          <w:tcPr>
            <w:tcW w:w="2410" w:type="dxa"/>
            <w:shd w:val="clear" w:color="auto" w:fill="auto"/>
          </w:tcPr>
          <w:p w:rsidR="00701A63" w:rsidRPr="005D63C1" w:rsidRDefault="00701A63" w:rsidP="00936015">
            <w:pPr>
              <w:rPr>
                <w:rFonts w:ascii="Calibri" w:eastAsia="Calibri" w:hAnsi="Calibri"/>
              </w:rPr>
            </w:pPr>
          </w:p>
        </w:tc>
      </w:tr>
    </w:tbl>
    <w:p w:rsidR="00701A63" w:rsidRDefault="00701A63" w:rsidP="00701A63">
      <w:pPr>
        <w:jc w:val="both"/>
        <w:rPr>
          <w:rFonts w:ascii="StobiSerif Regular" w:hAnsi="StobiSerif Regular"/>
          <w:b/>
          <w:sz w:val="18"/>
          <w:szCs w:val="18"/>
          <w:lang w:val="mk-MK"/>
        </w:rPr>
      </w:pPr>
    </w:p>
    <w:p w:rsidR="00701A63" w:rsidRPr="00143621" w:rsidRDefault="00701A63" w:rsidP="00701A63">
      <w:pPr>
        <w:jc w:val="both"/>
        <w:rPr>
          <w:rFonts w:ascii="StobiSerif Regular" w:hAnsi="StobiSerif Regular"/>
          <w:sz w:val="20"/>
          <w:szCs w:val="20"/>
          <w:lang w:val="mk-MK"/>
        </w:rPr>
      </w:pPr>
      <w:proofErr w:type="spellStart"/>
      <w:r w:rsidRPr="00143621">
        <w:rPr>
          <w:rFonts w:ascii="StobiSerif Regular" w:hAnsi="StobiSerif Regular"/>
          <w:b/>
          <w:sz w:val="20"/>
          <w:szCs w:val="20"/>
        </w:rPr>
        <w:t>Доживотен</w:t>
      </w:r>
      <w:proofErr w:type="spellEnd"/>
      <w:r w:rsidRPr="00143621">
        <w:rPr>
          <w:rFonts w:ascii="StobiSerif Regular" w:hAnsi="StobiSerif Regular"/>
          <w:b/>
          <w:sz w:val="20"/>
          <w:szCs w:val="20"/>
        </w:rPr>
        <w:t xml:space="preserve"> </w:t>
      </w:r>
      <w:r w:rsidRPr="00143621">
        <w:rPr>
          <w:rFonts w:ascii="StobiSerif Regular" w:hAnsi="StobiSerif Regular"/>
          <w:b/>
          <w:sz w:val="20"/>
          <w:szCs w:val="20"/>
          <w:lang w:val="mk-MK"/>
        </w:rPr>
        <w:t xml:space="preserve">непосреден </w:t>
      </w:r>
      <w:proofErr w:type="spellStart"/>
      <w:r w:rsidRPr="00143621">
        <w:rPr>
          <w:rFonts w:ascii="StobiSerif Regular" w:hAnsi="StobiSerif Regular"/>
          <w:b/>
          <w:sz w:val="20"/>
          <w:szCs w:val="20"/>
        </w:rPr>
        <w:t>ануитет</w:t>
      </w:r>
      <w:proofErr w:type="spellEnd"/>
      <w:r w:rsidRPr="00143621">
        <w:rPr>
          <w:rFonts w:ascii="StobiSerif Regular" w:hAnsi="StobiSerif Regular"/>
          <w:b/>
          <w:sz w:val="20"/>
          <w:szCs w:val="20"/>
          <w:lang w:val="mk-MK"/>
        </w:rPr>
        <w:t xml:space="preserve"> </w:t>
      </w:r>
      <w:r w:rsidRPr="00143621">
        <w:rPr>
          <w:rFonts w:ascii="StobiSerif Regular" w:hAnsi="StobiSerif Regular"/>
          <w:sz w:val="20"/>
          <w:szCs w:val="20"/>
          <w:lang w:val="mk-MK"/>
        </w:rPr>
        <w:t>е в</w:t>
      </w:r>
      <w:proofErr w:type="spellStart"/>
      <w:r w:rsidRPr="00143621">
        <w:rPr>
          <w:rFonts w:ascii="StobiSerif Regular" w:hAnsi="StobiSerif Regular"/>
          <w:sz w:val="20"/>
          <w:szCs w:val="20"/>
        </w:rPr>
        <w:t>ид</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исплата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пензија</w:t>
      </w:r>
      <w:proofErr w:type="spellEnd"/>
      <w:r w:rsidRPr="00143621">
        <w:rPr>
          <w:rFonts w:ascii="StobiSerif Regular" w:hAnsi="StobiSerif Regular"/>
          <w:sz w:val="20"/>
          <w:szCs w:val="20"/>
        </w:rPr>
        <w:t xml:space="preserve"> </w:t>
      </w:r>
      <w:r w:rsidRPr="00143621">
        <w:rPr>
          <w:rFonts w:ascii="StobiSerif Regular" w:hAnsi="StobiSerif Regular"/>
          <w:sz w:val="20"/>
          <w:szCs w:val="20"/>
          <w:lang w:val="mk-MK"/>
        </w:rPr>
        <w:t xml:space="preserve">која </w:t>
      </w:r>
      <w:proofErr w:type="spellStart"/>
      <w:r w:rsidRPr="00143621">
        <w:rPr>
          <w:rFonts w:ascii="StobiSerif Regular" w:hAnsi="StobiSerif Regular"/>
          <w:sz w:val="20"/>
          <w:szCs w:val="20"/>
        </w:rPr>
        <w:t>започнува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веднаш</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по</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уплата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премијата</w:t>
      </w:r>
      <w:proofErr w:type="spellEnd"/>
      <w:r w:rsidRPr="00143621">
        <w:rPr>
          <w:rFonts w:ascii="StobiSerif Regular" w:hAnsi="StobiSerif Regular"/>
          <w:sz w:val="20"/>
          <w:szCs w:val="20"/>
        </w:rPr>
        <w:t xml:space="preserve"> </w:t>
      </w:r>
      <w:r w:rsidRPr="00143621">
        <w:rPr>
          <w:rFonts w:ascii="StobiSerif Regular" w:hAnsi="StobiSerif Regular"/>
          <w:sz w:val="20"/>
          <w:szCs w:val="20"/>
          <w:lang w:val="mk-MK"/>
        </w:rPr>
        <w:t xml:space="preserve">и се состои </w:t>
      </w:r>
      <w:proofErr w:type="gramStart"/>
      <w:r w:rsidRPr="00143621">
        <w:rPr>
          <w:rFonts w:ascii="StobiSerif Regular" w:hAnsi="StobiSerif Regular"/>
          <w:sz w:val="20"/>
          <w:szCs w:val="20"/>
          <w:lang w:val="mk-MK"/>
        </w:rPr>
        <w:t xml:space="preserve">од </w:t>
      </w:r>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месечни</w:t>
      </w:r>
      <w:proofErr w:type="spellEnd"/>
      <w:proofErr w:type="gram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редовни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исплати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кои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ги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исплатува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друштво</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за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осигурување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се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додека</w:t>
      </w:r>
      <w:proofErr w:type="spellEnd"/>
      <w:r w:rsidRPr="00143621">
        <w:rPr>
          <w:rFonts w:ascii="StobiSerif Regular" w:hAnsi="StobiSerif Regular"/>
          <w:sz w:val="20"/>
          <w:szCs w:val="20"/>
        </w:rPr>
        <w:t xml:space="preserve"> </w:t>
      </w:r>
      <w:r>
        <w:rPr>
          <w:rFonts w:ascii="StobiSerif Regular" w:hAnsi="StobiSerif Regular"/>
          <w:sz w:val="20"/>
          <w:szCs w:val="20"/>
          <w:lang w:val="mk-MK"/>
        </w:rPr>
        <w:t>корисникот на пензија</w:t>
      </w:r>
      <w:r w:rsidRPr="00143621">
        <w:rPr>
          <w:rFonts w:ascii="StobiSerif Regular" w:hAnsi="StobiSerif Regular"/>
          <w:sz w:val="20"/>
          <w:szCs w:val="20"/>
        </w:rPr>
        <w:t xml:space="preserve"> е </w:t>
      </w:r>
      <w:proofErr w:type="spellStart"/>
      <w:r w:rsidRPr="00143621">
        <w:rPr>
          <w:rFonts w:ascii="StobiSerif Regular" w:hAnsi="StobiSerif Regular"/>
          <w:sz w:val="20"/>
          <w:szCs w:val="20"/>
        </w:rPr>
        <w:t>жив</w:t>
      </w:r>
      <w:proofErr w:type="spellEnd"/>
      <w:r w:rsidRPr="00143621">
        <w:rPr>
          <w:rFonts w:ascii="StobiSerif Regular" w:hAnsi="StobiSerif Regular"/>
          <w:sz w:val="20"/>
          <w:szCs w:val="20"/>
        </w:rPr>
        <w:t xml:space="preserve">. </w:t>
      </w:r>
      <w:proofErr w:type="spellStart"/>
      <w:proofErr w:type="gramStart"/>
      <w:r w:rsidRPr="00143621">
        <w:rPr>
          <w:rFonts w:ascii="StobiSerif Regular" w:hAnsi="StobiSerif Regular"/>
          <w:sz w:val="20"/>
          <w:szCs w:val="20"/>
        </w:rPr>
        <w:t>Полисата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за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ануитет</w:t>
      </w:r>
      <w:proofErr w:type="spellEnd"/>
      <w:r w:rsidRPr="00143621">
        <w:rPr>
          <w:rFonts w:ascii="StobiSerif Regular" w:hAnsi="StobiSerif Regular"/>
          <w:sz w:val="20"/>
          <w:szCs w:val="20"/>
        </w:rPr>
        <w:t xml:space="preserve"> е </w:t>
      </w:r>
      <w:proofErr w:type="spellStart"/>
      <w:r w:rsidRPr="00143621">
        <w:rPr>
          <w:rFonts w:ascii="StobiSerif Regular" w:hAnsi="StobiSerif Regular"/>
          <w:sz w:val="20"/>
          <w:szCs w:val="20"/>
        </w:rPr>
        <w:t>нераскинлив</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договор</w:t>
      </w:r>
      <w:proofErr w:type="spellEnd"/>
      <w:r w:rsidRPr="00143621">
        <w:rPr>
          <w:rFonts w:ascii="StobiSerif Regular" w:hAnsi="StobiSerif Regular"/>
          <w:sz w:val="20"/>
          <w:szCs w:val="20"/>
        </w:rPr>
        <w:t>.</w:t>
      </w:r>
      <w:proofErr w:type="gramEnd"/>
      <w:r w:rsidRPr="00143621">
        <w:rPr>
          <w:rFonts w:ascii="StobiSerif Regular" w:hAnsi="StobiSerif Regular"/>
          <w:sz w:val="20"/>
          <w:szCs w:val="20"/>
        </w:rPr>
        <w:t xml:space="preserve"> </w:t>
      </w:r>
      <w:proofErr w:type="spellStart"/>
      <w:proofErr w:type="gramStart"/>
      <w:r w:rsidRPr="00143621">
        <w:rPr>
          <w:rFonts w:ascii="StobiSerif Regular" w:hAnsi="StobiSerif Regular"/>
          <w:sz w:val="20"/>
          <w:szCs w:val="20"/>
        </w:rPr>
        <w:t>Доколку</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збирот</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пензијата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преку</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ануитет</w:t>
      </w:r>
      <w:proofErr w:type="spellEnd"/>
      <w:r w:rsidRPr="00143621">
        <w:rPr>
          <w:rFonts w:ascii="StobiSerif Regular" w:hAnsi="StobiSerif Regular"/>
          <w:sz w:val="20"/>
          <w:szCs w:val="20"/>
        </w:rPr>
        <w:t xml:space="preserve"> и </w:t>
      </w:r>
      <w:proofErr w:type="spellStart"/>
      <w:r w:rsidRPr="00143621">
        <w:rPr>
          <w:rFonts w:ascii="StobiSerif Regular" w:hAnsi="StobiSerif Regular"/>
          <w:sz w:val="20"/>
          <w:szCs w:val="20"/>
        </w:rPr>
        <w:t>пензијата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од</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првиот</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столб</w:t>
      </w:r>
      <w:proofErr w:type="spellEnd"/>
      <w:r w:rsidRPr="00143621">
        <w:rPr>
          <w:rFonts w:ascii="StobiSerif Regular" w:hAnsi="StobiSerif Regular"/>
          <w:sz w:val="20"/>
          <w:szCs w:val="20"/>
        </w:rPr>
        <w:t xml:space="preserve"> е </w:t>
      </w:r>
      <w:proofErr w:type="spellStart"/>
      <w:r w:rsidRPr="00143621">
        <w:rPr>
          <w:rFonts w:ascii="StobiSerif Regular" w:hAnsi="StobiSerif Regular"/>
          <w:sz w:val="20"/>
          <w:szCs w:val="20"/>
        </w:rPr>
        <w:t>помал</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од</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најнискиот</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износ</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пензија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Фондот</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ПИОМ </w:t>
      </w:r>
      <w:proofErr w:type="spellStart"/>
      <w:r w:rsidRPr="00143621">
        <w:rPr>
          <w:rFonts w:ascii="StobiSerif Regular" w:hAnsi="StobiSerif Regular"/>
          <w:sz w:val="20"/>
          <w:szCs w:val="20"/>
        </w:rPr>
        <w:t>врши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доплата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до</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висината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најнискиот</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износ</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пензија</w:t>
      </w:r>
      <w:proofErr w:type="spellEnd"/>
      <w:r w:rsidRPr="00143621">
        <w:rPr>
          <w:rFonts w:ascii="StobiSerif Regular" w:hAnsi="StobiSerif Regular"/>
          <w:sz w:val="20"/>
          <w:szCs w:val="20"/>
        </w:rPr>
        <w:t>.</w:t>
      </w:r>
      <w:proofErr w:type="gramEnd"/>
      <w:r w:rsidRPr="00143621">
        <w:rPr>
          <w:rFonts w:ascii="StobiSerif Regular" w:hAnsi="StobiSerif Regular"/>
          <w:sz w:val="20"/>
          <w:szCs w:val="20"/>
        </w:rPr>
        <w:t xml:space="preserve"> </w:t>
      </w:r>
    </w:p>
    <w:p w:rsidR="00701A63" w:rsidRPr="00143621" w:rsidRDefault="00701A63" w:rsidP="00701A63">
      <w:pPr>
        <w:rPr>
          <w:rFonts w:ascii="StobiSerif Regular" w:hAnsi="StobiSerif Regular"/>
          <w:sz w:val="20"/>
          <w:szCs w:val="20"/>
          <w:lang w:val="mk-MK"/>
        </w:rPr>
      </w:pPr>
      <w:r w:rsidRPr="00143621">
        <w:rPr>
          <w:rFonts w:ascii="StobiSerif Regular" w:hAnsi="StobiSerif Regular"/>
          <w:b/>
          <w:sz w:val="20"/>
          <w:szCs w:val="20"/>
          <w:lang w:val="mk-MK"/>
        </w:rPr>
        <w:t>¹ Вид на а</w:t>
      </w:r>
      <w:proofErr w:type="spellStart"/>
      <w:r w:rsidRPr="00143621">
        <w:rPr>
          <w:rFonts w:ascii="StobiSerif Regular" w:hAnsi="StobiSerif Regular"/>
          <w:b/>
          <w:sz w:val="20"/>
          <w:szCs w:val="20"/>
        </w:rPr>
        <w:t>нуитет</w:t>
      </w:r>
      <w:proofErr w:type="spellEnd"/>
      <w:r w:rsidRPr="00143621">
        <w:rPr>
          <w:rFonts w:ascii="StobiSerif Regular" w:hAnsi="StobiSerif Regular"/>
          <w:sz w:val="20"/>
          <w:szCs w:val="20"/>
        </w:rPr>
        <w:t>:</w:t>
      </w:r>
    </w:p>
    <w:p w:rsidR="00701A63" w:rsidRPr="00143621" w:rsidRDefault="00701A63" w:rsidP="00701A63">
      <w:pPr>
        <w:pStyle w:val="ListParagraph"/>
        <w:numPr>
          <w:ilvl w:val="0"/>
          <w:numId w:val="33"/>
        </w:numPr>
        <w:spacing w:after="0" w:line="240" w:lineRule="auto"/>
        <w:ind w:left="630" w:hanging="270"/>
        <w:rPr>
          <w:rFonts w:ascii="StobiSerif Regular" w:hAnsi="StobiSerif Regular"/>
          <w:sz w:val="20"/>
          <w:szCs w:val="20"/>
        </w:rPr>
      </w:pPr>
      <w:proofErr w:type="spellStart"/>
      <w:r w:rsidRPr="00143621">
        <w:rPr>
          <w:rFonts w:ascii="StobiSerif Regular" w:hAnsi="StobiSerif Regular"/>
          <w:b/>
          <w:sz w:val="20"/>
          <w:szCs w:val="20"/>
        </w:rPr>
        <w:lastRenderedPageBreak/>
        <w:t>со</w:t>
      </w:r>
      <w:proofErr w:type="spell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гарантиран</w:t>
      </w:r>
      <w:proofErr w:type="spell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период</w:t>
      </w:r>
      <w:proofErr w:type="spell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на</w:t>
      </w:r>
      <w:proofErr w:type="spell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исплата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се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исплатува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најмалку</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додека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трае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дефинираниот</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гарантиран</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период</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исплата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без</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оглед</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дали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корисникот</w:t>
      </w:r>
      <w:proofErr w:type="spellEnd"/>
      <w:r w:rsidRPr="00143621">
        <w:rPr>
          <w:rFonts w:ascii="StobiSerif Regular" w:hAnsi="StobiSerif Regular"/>
          <w:sz w:val="20"/>
          <w:szCs w:val="20"/>
        </w:rPr>
        <w:t xml:space="preserve"> е </w:t>
      </w:r>
      <w:proofErr w:type="spellStart"/>
      <w:r w:rsidRPr="00143621">
        <w:rPr>
          <w:rFonts w:ascii="StobiSerif Regular" w:hAnsi="StobiSerif Regular"/>
          <w:sz w:val="20"/>
          <w:szCs w:val="20"/>
        </w:rPr>
        <w:t>жив</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или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не</w:t>
      </w:r>
      <w:proofErr w:type="spellEnd"/>
      <w:r w:rsidRPr="00143621">
        <w:rPr>
          <w:rFonts w:ascii="StobiSerif Regular" w:hAnsi="StobiSerif Regular"/>
          <w:sz w:val="20"/>
          <w:szCs w:val="20"/>
        </w:rPr>
        <w:t xml:space="preserve"> </w:t>
      </w:r>
    </w:p>
    <w:p w:rsidR="00701A63" w:rsidRPr="00143621" w:rsidRDefault="00701A63" w:rsidP="00701A63">
      <w:pPr>
        <w:pStyle w:val="ListParagraph"/>
        <w:numPr>
          <w:ilvl w:val="0"/>
          <w:numId w:val="33"/>
        </w:numPr>
        <w:spacing w:after="0" w:line="240" w:lineRule="auto"/>
        <w:ind w:left="630" w:hanging="270"/>
        <w:rPr>
          <w:rFonts w:ascii="StobiSerif Regular" w:hAnsi="StobiSerif Regular"/>
          <w:sz w:val="20"/>
          <w:szCs w:val="20"/>
        </w:rPr>
      </w:pPr>
      <w:proofErr w:type="spellStart"/>
      <w:r w:rsidRPr="00143621">
        <w:rPr>
          <w:rFonts w:ascii="StobiSerif Regular" w:hAnsi="StobiSerif Regular"/>
          <w:b/>
          <w:sz w:val="20"/>
          <w:szCs w:val="20"/>
        </w:rPr>
        <w:t>без</w:t>
      </w:r>
      <w:proofErr w:type="spell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гарантиран</w:t>
      </w:r>
      <w:proofErr w:type="spell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период</w:t>
      </w:r>
      <w:proofErr w:type="spell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на</w:t>
      </w:r>
      <w:proofErr w:type="spell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исплата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се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исплатуваат</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само</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додека</w:t>
      </w:r>
      <w:proofErr w:type="spellEnd"/>
      <w:r w:rsidRPr="00143621">
        <w:rPr>
          <w:rFonts w:ascii="StobiSerif Regular" w:hAnsi="StobiSerif Regular"/>
          <w:sz w:val="20"/>
          <w:szCs w:val="20"/>
        </w:rPr>
        <w:t xml:space="preserve"> е </w:t>
      </w:r>
      <w:proofErr w:type="spellStart"/>
      <w:r w:rsidRPr="00143621">
        <w:rPr>
          <w:rFonts w:ascii="StobiSerif Regular" w:hAnsi="StobiSerif Regular"/>
          <w:sz w:val="20"/>
          <w:szCs w:val="20"/>
        </w:rPr>
        <w:t>жив</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корисникот</w:t>
      </w:r>
      <w:proofErr w:type="spellEnd"/>
    </w:p>
    <w:p w:rsidR="00701A63" w:rsidRPr="00143621" w:rsidRDefault="00701A63" w:rsidP="00701A63">
      <w:pPr>
        <w:pStyle w:val="ListParagraph"/>
        <w:numPr>
          <w:ilvl w:val="0"/>
          <w:numId w:val="33"/>
        </w:numPr>
        <w:spacing w:after="0" w:line="240" w:lineRule="auto"/>
        <w:ind w:left="630" w:hanging="270"/>
        <w:rPr>
          <w:rFonts w:ascii="StobiSerif Regular" w:hAnsi="StobiSerif Regular"/>
          <w:sz w:val="20"/>
          <w:szCs w:val="20"/>
        </w:rPr>
      </w:pPr>
      <w:proofErr w:type="spellStart"/>
      <w:r w:rsidRPr="00143621">
        <w:rPr>
          <w:rFonts w:ascii="StobiSerif Regular" w:hAnsi="StobiSerif Regular"/>
          <w:b/>
          <w:sz w:val="20"/>
          <w:szCs w:val="20"/>
        </w:rPr>
        <w:t>фиксен</w:t>
      </w:r>
      <w:proofErr w:type="spell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усогласен</w:t>
      </w:r>
      <w:proofErr w:type="spell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со</w:t>
      </w:r>
      <w:proofErr w:type="spell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трошоци</w:t>
      </w:r>
      <w:proofErr w:type="spell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на</w:t>
      </w:r>
      <w:proofErr w:type="spell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живот</w:t>
      </w:r>
      <w:proofErr w:type="spellEnd"/>
      <w:r w:rsidRPr="00143621">
        <w:rPr>
          <w:rFonts w:ascii="StobiSerif Regular" w:hAnsi="StobiSerif Regular"/>
          <w:sz w:val="20"/>
          <w:szCs w:val="20"/>
        </w:rPr>
        <w:t xml:space="preserve">  </w:t>
      </w:r>
    </w:p>
    <w:p w:rsidR="00701A63" w:rsidRPr="00143621" w:rsidRDefault="00701A63" w:rsidP="00701A63">
      <w:pPr>
        <w:pStyle w:val="ListParagraph"/>
        <w:numPr>
          <w:ilvl w:val="0"/>
          <w:numId w:val="33"/>
        </w:numPr>
        <w:spacing w:after="0" w:line="240" w:lineRule="auto"/>
        <w:ind w:left="634" w:hanging="274"/>
        <w:jc w:val="both"/>
        <w:rPr>
          <w:rFonts w:ascii="StobiSerif Regular" w:hAnsi="StobiSerif Regular"/>
          <w:sz w:val="20"/>
          <w:szCs w:val="20"/>
          <w:lang w:val="mk-MK"/>
        </w:rPr>
      </w:pPr>
      <w:proofErr w:type="spellStart"/>
      <w:proofErr w:type="gramStart"/>
      <w:r w:rsidRPr="00143621">
        <w:rPr>
          <w:rFonts w:ascii="StobiSerif Regular" w:hAnsi="StobiSerif Regular"/>
          <w:b/>
          <w:sz w:val="20"/>
          <w:szCs w:val="20"/>
        </w:rPr>
        <w:t>фиксен</w:t>
      </w:r>
      <w:proofErr w:type="spellEnd"/>
      <w:proofErr w:type="gram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со</w:t>
      </w:r>
      <w:proofErr w:type="spell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учество</w:t>
      </w:r>
      <w:proofErr w:type="spell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во</w:t>
      </w:r>
      <w:proofErr w:type="spellEnd"/>
      <w:r w:rsidRPr="00143621">
        <w:rPr>
          <w:rFonts w:ascii="StobiSerif Regular" w:hAnsi="StobiSerif Regular"/>
          <w:b/>
          <w:sz w:val="20"/>
          <w:szCs w:val="20"/>
        </w:rPr>
        <w:t xml:space="preserve"> </w:t>
      </w:r>
      <w:proofErr w:type="spellStart"/>
      <w:r w:rsidRPr="00143621">
        <w:rPr>
          <w:rFonts w:ascii="StobiSerif Regular" w:hAnsi="StobiSerif Regular"/>
          <w:b/>
          <w:sz w:val="20"/>
          <w:szCs w:val="20"/>
        </w:rPr>
        <w:t>добивката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износот</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ануитетот</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се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состои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од</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два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дела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гарантиран</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минимален</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фиксен</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износ</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плус</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вишок</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над</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фиксниот</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износ</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кој</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зависи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од</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процентот</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учество</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во</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добивката</w:t>
      </w:r>
      <w:proofErr w:type="spellEnd"/>
      <w:r w:rsidRPr="00143621">
        <w:rPr>
          <w:rFonts w:ascii="StobiSerif Regular" w:hAnsi="StobiSerif Regular"/>
          <w:sz w:val="20"/>
          <w:szCs w:val="20"/>
        </w:rPr>
        <w:t xml:space="preserve"> и </w:t>
      </w:r>
      <w:proofErr w:type="spellStart"/>
      <w:r w:rsidRPr="00143621">
        <w:rPr>
          <w:rFonts w:ascii="StobiSerif Regular" w:hAnsi="StobiSerif Regular"/>
          <w:sz w:val="20"/>
          <w:szCs w:val="20"/>
        </w:rPr>
        <w:t>висината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остварената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добивка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друштвото</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за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осигурување</w:t>
      </w:r>
      <w:proofErr w:type="spellEnd"/>
      <w:r>
        <w:rPr>
          <w:rFonts w:ascii="StobiSerif Regular" w:hAnsi="StobiSerif Regular"/>
          <w:sz w:val="20"/>
          <w:szCs w:val="20"/>
          <w:lang w:val="mk-MK"/>
        </w:rPr>
        <w:t>.</w:t>
      </w:r>
    </w:p>
    <w:p w:rsidR="00701A63" w:rsidRPr="00143621" w:rsidRDefault="00701A63" w:rsidP="00701A63">
      <w:pPr>
        <w:jc w:val="both"/>
        <w:rPr>
          <w:rFonts w:ascii="StobiSerif Regular" w:hAnsi="StobiSerif Regular"/>
          <w:sz w:val="20"/>
          <w:szCs w:val="20"/>
          <w:lang w:val="mk-MK"/>
        </w:rPr>
      </w:pPr>
      <w:proofErr w:type="spellStart"/>
      <w:proofErr w:type="gramStart"/>
      <w:r w:rsidRPr="00143621">
        <w:rPr>
          <w:rFonts w:ascii="StobiSerif Regular" w:hAnsi="StobiSerif Regular"/>
          <w:sz w:val="20"/>
          <w:szCs w:val="20"/>
        </w:rPr>
        <w:t>Предноста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доживотн</w:t>
      </w:r>
      <w:proofErr w:type="spellEnd"/>
      <w:r w:rsidRPr="00143621">
        <w:rPr>
          <w:rFonts w:ascii="StobiSerif Regular" w:hAnsi="StobiSerif Regular"/>
          <w:sz w:val="20"/>
          <w:szCs w:val="20"/>
          <w:lang w:val="mk-MK"/>
        </w:rPr>
        <w:t>иот неп</w:t>
      </w:r>
      <w:r w:rsidRPr="00143621">
        <w:rPr>
          <w:rFonts w:ascii="StobiSerif Regular" w:hAnsi="StobiSerif Regular"/>
          <w:sz w:val="20"/>
          <w:szCs w:val="20"/>
        </w:rPr>
        <w:t>о</w:t>
      </w:r>
      <w:r w:rsidRPr="00143621">
        <w:rPr>
          <w:rFonts w:ascii="StobiSerif Regular" w:hAnsi="StobiSerif Regular"/>
          <w:sz w:val="20"/>
          <w:szCs w:val="20"/>
          <w:lang w:val="mk-MK"/>
        </w:rPr>
        <w:t xml:space="preserve">среден ануитет </w:t>
      </w:r>
      <w:r w:rsidRPr="00143621">
        <w:rPr>
          <w:rFonts w:ascii="StobiSerif Regular" w:hAnsi="StobiSerif Regular"/>
          <w:sz w:val="20"/>
          <w:szCs w:val="20"/>
        </w:rPr>
        <w:t xml:space="preserve">е </w:t>
      </w:r>
      <w:proofErr w:type="spellStart"/>
      <w:r w:rsidRPr="00143621">
        <w:rPr>
          <w:rFonts w:ascii="StobiSerif Regular" w:hAnsi="StobiSerif Regular"/>
          <w:sz w:val="20"/>
          <w:szCs w:val="20"/>
        </w:rPr>
        <w:t>тоа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што</w:t>
      </w:r>
      <w:proofErr w:type="spellEnd"/>
      <w:r w:rsidRPr="00143621">
        <w:rPr>
          <w:rFonts w:ascii="StobiSerif Regular" w:hAnsi="StobiSerif Regular"/>
          <w:sz w:val="20"/>
          <w:szCs w:val="20"/>
        </w:rPr>
        <w:t xml:space="preserve"> е </w:t>
      </w:r>
      <w:proofErr w:type="spellStart"/>
      <w:r w:rsidRPr="00143621">
        <w:rPr>
          <w:rFonts w:ascii="StobiSerif Regular" w:hAnsi="StobiSerif Regular"/>
          <w:sz w:val="20"/>
          <w:szCs w:val="20"/>
        </w:rPr>
        <w:t>осигурителен</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производ</w:t>
      </w:r>
      <w:proofErr w:type="spellEnd"/>
      <w:r w:rsidRPr="00143621">
        <w:rPr>
          <w:rFonts w:ascii="StobiSerif Regular" w:hAnsi="StobiSerif Regular"/>
          <w:sz w:val="20"/>
          <w:szCs w:val="20"/>
        </w:rPr>
        <w:t xml:space="preserve"> и </w:t>
      </w:r>
      <w:proofErr w:type="spellStart"/>
      <w:r w:rsidRPr="00143621">
        <w:rPr>
          <w:rFonts w:ascii="StobiSerif Regular" w:hAnsi="StobiSerif Regular"/>
          <w:sz w:val="20"/>
          <w:szCs w:val="20"/>
        </w:rPr>
        <w:t>содрж</w:t>
      </w:r>
      <w:proofErr w:type="spellEnd"/>
      <w:r w:rsidRPr="00143621">
        <w:rPr>
          <w:rFonts w:ascii="StobiSerif Regular" w:hAnsi="StobiSerif Regular"/>
          <w:sz w:val="20"/>
          <w:szCs w:val="20"/>
          <w:lang w:val="mk-MK"/>
        </w:rPr>
        <w:t>и</w:t>
      </w:r>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елементи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осигурување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т.е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постои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гаранција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за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висината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исплата</w:t>
      </w:r>
      <w:proofErr w:type="spellEnd"/>
      <w:r w:rsidRPr="00143621">
        <w:rPr>
          <w:rFonts w:ascii="StobiSerif Regular" w:hAnsi="StobiSerif Regular"/>
          <w:sz w:val="20"/>
          <w:szCs w:val="20"/>
        </w:rPr>
        <w:t xml:space="preserve"> и </w:t>
      </w:r>
      <w:proofErr w:type="spellStart"/>
      <w:r w:rsidRPr="00143621">
        <w:rPr>
          <w:rFonts w:ascii="StobiSerif Regular" w:hAnsi="StobiSerif Regular"/>
          <w:sz w:val="20"/>
          <w:szCs w:val="20"/>
        </w:rPr>
        <w:t>периодот</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траење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исплатите</w:t>
      </w:r>
      <w:proofErr w:type="spellEnd"/>
      <w:r w:rsidRPr="00143621">
        <w:rPr>
          <w:rFonts w:ascii="StobiSerif Regular" w:hAnsi="StobiSerif Regular"/>
          <w:sz w:val="20"/>
          <w:szCs w:val="20"/>
        </w:rPr>
        <w:t>.</w:t>
      </w:r>
      <w:proofErr w:type="gramEnd"/>
      <w:r w:rsidRPr="00143621">
        <w:rPr>
          <w:rFonts w:ascii="StobiSerif Regular" w:hAnsi="StobiSerif Regular"/>
          <w:sz w:val="20"/>
          <w:szCs w:val="20"/>
        </w:rPr>
        <w:t xml:space="preserve"> </w:t>
      </w:r>
      <w:proofErr w:type="spellStart"/>
      <w:proofErr w:type="gramStart"/>
      <w:r w:rsidRPr="00143621">
        <w:rPr>
          <w:rFonts w:ascii="StobiSerif Regular" w:hAnsi="StobiSerif Regular"/>
          <w:sz w:val="20"/>
          <w:szCs w:val="20"/>
        </w:rPr>
        <w:t>Недостаток</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доживотниот</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непосреден</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ануитет</w:t>
      </w:r>
      <w:proofErr w:type="spellEnd"/>
      <w:r w:rsidRPr="00143621">
        <w:rPr>
          <w:rFonts w:ascii="StobiSerif Regular" w:hAnsi="StobiSerif Regular"/>
          <w:sz w:val="20"/>
          <w:szCs w:val="20"/>
        </w:rPr>
        <w:t xml:space="preserve"> е </w:t>
      </w:r>
      <w:proofErr w:type="spellStart"/>
      <w:r w:rsidRPr="00143621">
        <w:rPr>
          <w:rFonts w:ascii="StobiSerif Regular" w:hAnsi="StobiSerif Regular"/>
          <w:sz w:val="20"/>
          <w:szCs w:val="20"/>
        </w:rPr>
        <w:t>тоа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што</w:t>
      </w:r>
      <w:proofErr w:type="spellEnd"/>
      <w:r w:rsidRPr="00143621">
        <w:rPr>
          <w:rFonts w:ascii="StobiSerif Regular" w:hAnsi="StobiSerif Regular"/>
          <w:sz w:val="20"/>
          <w:szCs w:val="20"/>
        </w:rPr>
        <w:t xml:space="preserve"> </w:t>
      </w:r>
      <w:r w:rsidRPr="00143621">
        <w:rPr>
          <w:rFonts w:ascii="StobiSerif Regular" w:hAnsi="StobiSerif Regular"/>
          <w:sz w:val="20"/>
          <w:szCs w:val="20"/>
          <w:lang w:val="mk-MK"/>
        </w:rPr>
        <w:t xml:space="preserve">доколку </w:t>
      </w:r>
      <w:proofErr w:type="spellStart"/>
      <w:r>
        <w:rPr>
          <w:rFonts w:ascii="StobiSerif Regular" w:hAnsi="StobiSerif Regular"/>
          <w:sz w:val="20"/>
          <w:szCs w:val="20"/>
        </w:rPr>
        <w:t>исплатата</w:t>
      </w:r>
      <w:proofErr w:type="spellEnd"/>
      <w:r>
        <w:rPr>
          <w:rFonts w:ascii="StobiSerif Regular" w:hAnsi="StobiSerif Regular"/>
          <w:sz w:val="20"/>
          <w:szCs w:val="20"/>
        </w:rPr>
        <w:t xml:space="preserve"> </w:t>
      </w:r>
      <w:proofErr w:type="spellStart"/>
      <w:r>
        <w:rPr>
          <w:rFonts w:ascii="StobiSerif Regular" w:hAnsi="StobiSerif Regular"/>
          <w:sz w:val="20"/>
          <w:szCs w:val="20"/>
        </w:rPr>
        <w:t>на</w:t>
      </w:r>
      <w:proofErr w:type="spellEnd"/>
      <w:r>
        <w:rPr>
          <w:rFonts w:ascii="StobiSerif Regular" w:hAnsi="StobiSerif Regular"/>
          <w:sz w:val="20"/>
          <w:szCs w:val="20"/>
        </w:rPr>
        <w:t xml:space="preserve"> </w:t>
      </w:r>
      <w:r>
        <w:rPr>
          <w:rFonts w:ascii="StobiSerif Regular" w:hAnsi="StobiSerif Regular"/>
          <w:sz w:val="20"/>
          <w:szCs w:val="20"/>
          <w:lang w:val="mk-MK"/>
        </w:rPr>
        <w:t>корисникот на пензија</w:t>
      </w:r>
      <w:r w:rsidRPr="00143621">
        <w:rPr>
          <w:rFonts w:ascii="StobiSerif Regular" w:hAnsi="StobiSerif Regular"/>
          <w:sz w:val="20"/>
          <w:szCs w:val="20"/>
          <w:lang w:val="mk-MK"/>
        </w:rPr>
        <w:t xml:space="preserve"> рано почине</w:t>
      </w:r>
      <w:r>
        <w:rPr>
          <w:rFonts w:ascii="StobiSerif Regular" w:hAnsi="StobiSerif Regular"/>
          <w:sz w:val="20"/>
          <w:szCs w:val="20"/>
          <w:lang w:val="mk-MK"/>
        </w:rPr>
        <w:t>,</w:t>
      </w:r>
      <w:r w:rsidRPr="00143621">
        <w:rPr>
          <w:rFonts w:ascii="StobiSerif Regular" w:hAnsi="StobiSerif Regular"/>
          <w:sz w:val="20"/>
          <w:szCs w:val="20"/>
          <w:lang w:val="mk-MK"/>
        </w:rPr>
        <w:t xml:space="preserve"> неговите сред</w:t>
      </w:r>
      <w:r>
        <w:rPr>
          <w:rFonts w:ascii="StobiSerif Regular" w:hAnsi="StobiSerif Regular"/>
          <w:sz w:val="20"/>
          <w:szCs w:val="20"/>
          <w:lang w:val="mk-MK"/>
        </w:rPr>
        <w:t>с</w:t>
      </w:r>
      <w:r w:rsidRPr="00143621">
        <w:rPr>
          <w:rFonts w:ascii="StobiSerif Regular" w:hAnsi="StobiSerif Regular"/>
          <w:sz w:val="20"/>
          <w:szCs w:val="20"/>
          <w:lang w:val="mk-MK"/>
        </w:rPr>
        <w:t>тва не се наследуваат и е поскап производ заради превземениот ризик од страна на друштвото за осигурување.</w:t>
      </w:r>
      <w:proofErr w:type="gramEnd"/>
    </w:p>
    <w:p w:rsidR="00701A63" w:rsidRPr="00143621" w:rsidRDefault="00701A63" w:rsidP="00701A63">
      <w:pPr>
        <w:jc w:val="both"/>
        <w:rPr>
          <w:rFonts w:ascii="StobiSerif Regular" w:hAnsi="StobiSerif Regular"/>
          <w:sz w:val="20"/>
          <w:szCs w:val="20"/>
          <w:lang w:val="mk-MK"/>
        </w:rPr>
      </w:pPr>
      <w:r w:rsidRPr="00143621">
        <w:rPr>
          <w:rFonts w:ascii="StobiSerif Regular" w:hAnsi="StobiSerif Regular"/>
          <w:sz w:val="20"/>
          <w:szCs w:val="20"/>
          <w:lang w:val="mk-MK"/>
        </w:rPr>
        <w:t xml:space="preserve"> </w:t>
      </w:r>
    </w:p>
    <w:p w:rsidR="00701A63" w:rsidRPr="00143621" w:rsidRDefault="00701A63" w:rsidP="00701A63">
      <w:pPr>
        <w:jc w:val="both"/>
        <w:rPr>
          <w:rFonts w:ascii="StobiSerif Regular" w:hAnsi="StobiSerif Regular"/>
          <w:sz w:val="20"/>
          <w:szCs w:val="20"/>
          <w:lang w:val="mk-MK"/>
        </w:rPr>
      </w:pPr>
      <w:proofErr w:type="spellStart"/>
      <w:proofErr w:type="gramStart"/>
      <w:r w:rsidRPr="00143621">
        <w:rPr>
          <w:rFonts w:ascii="StobiSerif Regular" w:hAnsi="StobiSerif Regular"/>
          <w:b/>
          <w:sz w:val="20"/>
          <w:szCs w:val="20"/>
        </w:rPr>
        <w:t>Проекции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Проекциите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по</w:t>
      </w:r>
      <w:proofErr w:type="spellEnd"/>
      <w:r w:rsidRPr="00143621">
        <w:rPr>
          <w:rFonts w:ascii="StobiSerif Regular" w:hAnsi="StobiSerif Regular"/>
          <w:sz w:val="20"/>
          <w:szCs w:val="20"/>
        </w:rPr>
        <w:t xml:space="preserve"> 10 и 20 </w:t>
      </w:r>
      <w:proofErr w:type="spellStart"/>
      <w:r w:rsidRPr="00143621">
        <w:rPr>
          <w:rFonts w:ascii="StobiSerif Regular" w:hAnsi="StobiSerif Regular"/>
          <w:sz w:val="20"/>
          <w:szCs w:val="20"/>
        </w:rPr>
        <w:t>години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се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изразени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во</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сегашна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куповна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моќ</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денарот</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во</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времето</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котацијата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пензијата</w:t>
      </w:r>
      <w:proofErr w:type="spellEnd"/>
      <w:r w:rsidRPr="00143621">
        <w:rPr>
          <w:rFonts w:ascii="StobiSerif Regular" w:hAnsi="StobiSerif Regular"/>
          <w:sz w:val="20"/>
          <w:szCs w:val="20"/>
        </w:rPr>
        <w:t>.</w:t>
      </w:r>
      <w:proofErr w:type="gramEnd"/>
      <w:r w:rsidRPr="00143621">
        <w:rPr>
          <w:rFonts w:ascii="StobiSerif Regular" w:hAnsi="StobiSerif Regular"/>
          <w:sz w:val="20"/>
          <w:szCs w:val="20"/>
        </w:rPr>
        <w:t xml:space="preserve"> </w:t>
      </w:r>
      <w:proofErr w:type="spellStart"/>
      <w:proofErr w:type="gramStart"/>
      <w:r w:rsidRPr="00143621">
        <w:rPr>
          <w:rFonts w:ascii="StobiSerif Regular" w:hAnsi="StobiSerif Regular"/>
          <w:sz w:val="20"/>
          <w:szCs w:val="20"/>
        </w:rPr>
        <w:t>Усогласување</w:t>
      </w:r>
      <w:proofErr w:type="spellEnd"/>
      <w:r w:rsidRPr="00143621">
        <w:rPr>
          <w:rFonts w:ascii="StobiSerif Regular" w:hAnsi="StobiSerif Regular"/>
          <w:sz w:val="20"/>
          <w:szCs w:val="20"/>
        </w:rPr>
        <w:t xml:space="preserve"> </w:t>
      </w:r>
      <w:r>
        <w:rPr>
          <w:rFonts w:ascii="StobiSerif Regular" w:hAnsi="StobiSerif Regular"/>
          <w:sz w:val="20"/>
          <w:szCs w:val="20"/>
          <w:lang w:val="mk-MK"/>
        </w:rPr>
        <w:t>с</w:t>
      </w:r>
      <w:r w:rsidRPr="00143621">
        <w:rPr>
          <w:rFonts w:ascii="StobiSerif Regular" w:hAnsi="StobiSerif Regular"/>
          <w:sz w:val="20"/>
          <w:szCs w:val="20"/>
        </w:rPr>
        <w:t xml:space="preserve">о </w:t>
      </w:r>
      <w:proofErr w:type="spellStart"/>
      <w:r w:rsidRPr="00143621">
        <w:rPr>
          <w:rFonts w:ascii="StobiSerif Regular" w:hAnsi="StobiSerif Regular"/>
          <w:sz w:val="20"/>
          <w:szCs w:val="20"/>
        </w:rPr>
        <w:t>сегашна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куповна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моќ</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се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прави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врз</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основа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користената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стапка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инфлација</w:t>
      </w:r>
      <w:proofErr w:type="spellEnd"/>
      <w:r w:rsidRPr="00143621">
        <w:rPr>
          <w:rFonts w:ascii="StobiSerif Regular" w:hAnsi="StobiSerif Regular"/>
          <w:sz w:val="20"/>
          <w:szCs w:val="20"/>
        </w:rPr>
        <w:t>.</w:t>
      </w:r>
      <w:proofErr w:type="gramEnd"/>
      <w:r w:rsidRPr="00143621">
        <w:rPr>
          <w:rFonts w:ascii="StobiSerif Regular" w:hAnsi="StobiSerif Regular"/>
          <w:sz w:val="20"/>
          <w:szCs w:val="20"/>
        </w:rPr>
        <w:t xml:space="preserve"> </w:t>
      </w:r>
      <w:proofErr w:type="spellStart"/>
      <w:proofErr w:type="gramStart"/>
      <w:r w:rsidRPr="00143621">
        <w:rPr>
          <w:rFonts w:ascii="StobiSerif Regular" w:hAnsi="StobiSerif Regular"/>
          <w:sz w:val="20"/>
          <w:szCs w:val="20"/>
        </w:rPr>
        <w:t>Проекциите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се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предвидувања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направени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под</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одредени</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претпоставки</w:t>
      </w:r>
      <w:proofErr w:type="spellEnd"/>
      <w:r w:rsidRPr="00143621">
        <w:rPr>
          <w:rFonts w:ascii="StobiSerif Regular" w:hAnsi="StobiSerif Regular"/>
          <w:sz w:val="20"/>
          <w:szCs w:val="20"/>
        </w:rPr>
        <w:t xml:space="preserve"> и </w:t>
      </w:r>
      <w:proofErr w:type="spellStart"/>
      <w:r w:rsidRPr="00143621">
        <w:rPr>
          <w:rFonts w:ascii="StobiSerif Regular" w:hAnsi="StobiSerif Regular"/>
          <w:sz w:val="20"/>
          <w:szCs w:val="20"/>
        </w:rPr>
        <w:t>не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се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гарантирани</w:t>
      </w:r>
      <w:proofErr w:type="spellEnd"/>
      <w:r w:rsidRPr="00143621">
        <w:rPr>
          <w:rFonts w:ascii="StobiSerif Regular" w:hAnsi="StobiSerif Regular"/>
          <w:sz w:val="20"/>
          <w:szCs w:val="20"/>
        </w:rPr>
        <w:t>.</w:t>
      </w:r>
      <w:proofErr w:type="gramEnd"/>
      <w:r>
        <w:rPr>
          <w:rFonts w:ascii="StobiSerif Regular" w:hAnsi="StobiSerif Regular"/>
          <w:sz w:val="20"/>
          <w:szCs w:val="20"/>
          <w:lang w:val="mk-MK"/>
        </w:rPr>
        <w:t xml:space="preserve"> </w:t>
      </w:r>
      <w:proofErr w:type="spellStart"/>
      <w:r w:rsidRPr="00143621">
        <w:rPr>
          <w:rFonts w:ascii="StobiSerif Regular" w:hAnsi="StobiSerif Regular"/>
          <w:sz w:val="20"/>
          <w:szCs w:val="20"/>
        </w:rPr>
        <w:t>Во</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случај</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претпоставките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се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остварат</w:t>
      </w:r>
      <w:proofErr w:type="spellEnd"/>
      <w:r>
        <w:rPr>
          <w:rFonts w:ascii="StobiSerif Regular" w:hAnsi="StobiSerif Regular"/>
          <w:sz w:val="20"/>
          <w:szCs w:val="20"/>
          <w:lang w:val="mk-MK"/>
        </w:rPr>
        <w:t>,</w:t>
      </w:r>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идниот</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месечен</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износ</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на</w:t>
      </w:r>
      <w:proofErr w:type="spellEnd"/>
      <w:r w:rsidRPr="00143621">
        <w:rPr>
          <w:rFonts w:ascii="StobiSerif Regular" w:hAnsi="StobiSerif Regular"/>
          <w:sz w:val="20"/>
          <w:szCs w:val="20"/>
        </w:rPr>
        <w:t xml:space="preserve"> </w:t>
      </w:r>
      <w:proofErr w:type="spellStart"/>
      <w:proofErr w:type="gramStart"/>
      <w:r w:rsidRPr="00143621">
        <w:rPr>
          <w:rFonts w:ascii="StobiSerif Regular" w:hAnsi="StobiSerif Regular"/>
          <w:sz w:val="20"/>
          <w:szCs w:val="20"/>
        </w:rPr>
        <w:t>пензија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може</w:t>
      </w:r>
      <w:proofErr w:type="spellEnd"/>
      <w:proofErr w:type="gram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да</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биде</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различен</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од</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проектираниот</w:t>
      </w:r>
      <w:proofErr w:type="spellEnd"/>
      <w:r w:rsidRPr="00143621">
        <w:rPr>
          <w:rFonts w:ascii="StobiSerif Regular" w:hAnsi="StobiSerif Regular"/>
          <w:sz w:val="20"/>
          <w:szCs w:val="20"/>
        </w:rPr>
        <w:t xml:space="preserve"> </w:t>
      </w:r>
      <w:proofErr w:type="spellStart"/>
      <w:r w:rsidRPr="00143621">
        <w:rPr>
          <w:rFonts w:ascii="StobiSerif Regular" w:hAnsi="StobiSerif Regular"/>
          <w:sz w:val="20"/>
          <w:szCs w:val="20"/>
        </w:rPr>
        <w:t>износ</w:t>
      </w:r>
      <w:proofErr w:type="spellEnd"/>
      <w:r w:rsidRPr="00143621">
        <w:rPr>
          <w:rFonts w:ascii="StobiSerif Regular" w:hAnsi="StobiSerif Regular"/>
          <w:sz w:val="20"/>
          <w:szCs w:val="20"/>
        </w:rPr>
        <w:t xml:space="preserve">. </w:t>
      </w:r>
    </w:p>
    <w:p w:rsidR="00701A63" w:rsidRPr="00006927" w:rsidRDefault="00701A63" w:rsidP="00701A63">
      <w:pPr>
        <w:autoSpaceDE w:val="0"/>
        <w:autoSpaceDN w:val="0"/>
        <w:adjustRightInd w:val="0"/>
        <w:jc w:val="both"/>
        <w:rPr>
          <w:rFonts w:ascii="StobiSerif Regular" w:hAnsi="StobiSerif Regular"/>
          <w:b/>
          <w:sz w:val="20"/>
          <w:szCs w:val="20"/>
          <w:lang w:val="mk-MK"/>
        </w:rPr>
      </w:pPr>
    </w:p>
    <w:p w:rsidR="00701A63" w:rsidRPr="00182B45" w:rsidRDefault="00701A63" w:rsidP="00701A63">
      <w:pPr>
        <w:autoSpaceDE w:val="0"/>
        <w:autoSpaceDN w:val="0"/>
        <w:adjustRightInd w:val="0"/>
        <w:jc w:val="both"/>
        <w:rPr>
          <w:rFonts w:ascii="StobiSerif Regular" w:hAnsi="StobiSerif Regular"/>
          <w:sz w:val="20"/>
          <w:szCs w:val="20"/>
          <w:lang w:val="mk-MK"/>
        </w:rPr>
      </w:pPr>
      <w:proofErr w:type="gramStart"/>
      <w:r>
        <w:rPr>
          <w:rFonts w:ascii="StobiSerif Regular" w:hAnsi="StobiSerif Regular"/>
          <w:b/>
          <w:sz w:val="20"/>
          <w:szCs w:val="20"/>
        </w:rPr>
        <w:t>*</w:t>
      </w:r>
      <w:r w:rsidRPr="00E14571">
        <w:rPr>
          <w:rFonts w:ascii="StobiSerif Regular" w:hAnsi="StobiSerif Regular"/>
          <w:b/>
          <w:sz w:val="20"/>
          <w:szCs w:val="20"/>
          <w:lang w:val="mk-MK"/>
        </w:rPr>
        <w:t xml:space="preserve"> </w:t>
      </w:r>
      <w:r w:rsidRPr="00006927">
        <w:rPr>
          <w:rFonts w:ascii="StobiSerif Regular" w:hAnsi="StobiSerif Regular"/>
          <w:b/>
          <w:sz w:val="20"/>
          <w:szCs w:val="20"/>
          <w:lang w:val="mk-MK"/>
        </w:rPr>
        <w:t>Персонален данок на доход:</w:t>
      </w:r>
      <w:r w:rsidRPr="00006927">
        <w:rPr>
          <w:rFonts w:ascii="StobiSerif Regular" w:hAnsi="StobiSerif Regular"/>
          <w:sz w:val="20"/>
          <w:szCs w:val="20"/>
          <w:lang w:val="mk-MK"/>
        </w:rPr>
        <w:t xml:space="preserve"> Месечниот износ на ануитетот </w:t>
      </w:r>
      <w:proofErr w:type="spellStart"/>
      <w:r w:rsidRPr="00006927">
        <w:rPr>
          <w:rFonts w:ascii="StobiSerif Regular" w:hAnsi="StobiSerif Regular" w:cs="TimesNewRoman"/>
          <w:sz w:val="20"/>
          <w:szCs w:val="20"/>
        </w:rPr>
        <w:t>подлеж</w:t>
      </w:r>
      <w:proofErr w:type="spellEnd"/>
      <w:r w:rsidRPr="00006927">
        <w:rPr>
          <w:rFonts w:ascii="StobiSerif Regular" w:hAnsi="StobiSerif Regular" w:cs="TimesNewRoman"/>
          <w:sz w:val="20"/>
          <w:szCs w:val="20"/>
          <w:lang w:val="mk-MK"/>
        </w:rPr>
        <w:t>и</w:t>
      </w:r>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на</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оданочување</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со</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персонален</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данок</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на</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доход</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согласно</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со</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Законот</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за</w:t>
      </w:r>
      <w:proofErr w:type="spellEnd"/>
      <w:r w:rsidRPr="00006927">
        <w:rPr>
          <w:rFonts w:ascii="StobiSerif Regular" w:hAnsi="StobiSerif Regular" w:cs="TimesNewRoman"/>
          <w:sz w:val="20"/>
          <w:szCs w:val="20"/>
          <w:lang w:val="mk-MK"/>
        </w:rPr>
        <w:t xml:space="preserve"> </w:t>
      </w:r>
      <w:proofErr w:type="spellStart"/>
      <w:r w:rsidRPr="00006927">
        <w:rPr>
          <w:rFonts w:ascii="StobiSerif Regular" w:hAnsi="StobiSerif Regular" w:cs="TimesNewRoman"/>
          <w:sz w:val="20"/>
          <w:szCs w:val="20"/>
        </w:rPr>
        <w:t>персонален</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данок</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на</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доход</w:t>
      </w:r>
      <w:proofErr w:type="spellEnd"/>
      <w:r w:rsidRPr="00006927">
        <w:rPr>
          <w:rFonts w:ascii="StobiSerif Regular" w:hAnsi="StobiSerif Regular" w:cs="TimesNewRoman"/>
          <w:sz w:val="20"/>
          <w:szCs w:val="20"/>
        </w:rPr>
        <w:t>.</w:t>
      </w:r>
      <w:proofErr w:type="gramEnd"/>
      <w:r w:rsidRPr="00006927">
        <w:rPr>
          <w:rFonts w:ascii="StobiSerif Regular" w:hAnsi="StobiSerif Regular" w:cs="TimesNewRoman"/>
          <w:sz w:val="20"/>
          <w:szCs w:val="20"/>
        </w:rPr>
        <w:t xml:space="preserve"> </w:t>
      </w:r>
      <w:r w:rsidRPr="00006927">
        <w:rPr>
          <w:rFonts w:ascii="StobiSerif Regular" w:hAnsi="StobiSerif Regular" w:cs="TimesNewRoman"/>
          <w:sz w:val="20"/>
          <w:szCs w:val="20"/>
          <w:lang w:val="mk-MK"/>
        </w:rPr>
        <w:t>Д</w:t>
      </w:r>
      <w:proofErr w:type="spellStart"/>
      <w:r w:rsidRPr="00006927">
        <w:rPr>
          <w:rFonts w:ascii="StobiSerif Regular" w:hAnsi="StobiSerif Regular" w:cs="TimesNewRoman"/>
          <w:sz w:val="20"/>
          <w:szCs w:val="20"/>
        </w:rPr>
        <w:t>руштвото</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за</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осигурување</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кое</w:t>
      </w:r>
      <w:proofErr w:type="spellEnd"/>
      <w:r w:rsidRPr="00006927">
        <w:rPr>
          <w:rFonts w:ascii="StobiSerif Regular" w:hAnsi="StobiSerif Regular" w:cs="TimesNewRoman"/>
          <w:sz w:val="20"/>
          <w:szCs w:val="20"/>
        </w:rPr>
        <w:t xml:space="preserve"> г</w:t>
      </w:r>
      <w:r w:rsidRPr="00006927">
        <w:rPr>
          <w:rFonts w:ascii="StobiSerif Regular" w:hAnsi="StobiSerif Regular" w:cs="TimesNewRoman"/>
          <w:sz w:val="20"/>
          <w:szCs w:val="20"/>
          <w:lang w:val="mk-MK"/>
        </w:rPr>
        <w:t xml:space="preserve">о </w:t>
      </w:r>
      <w:proofErr w:type="spellStart"/>
      <w:r w:rsidRPr="00006927">
        <w:rPr>
          <w:rFonts w:ascii="StobiSerif Regular" w:hAnsi="StobiSerif Regular" w:cs="TimesNewRoman"/>
          <w:sz w:val="20"/>
          <w:szCs w:val="20"/>
        </w:rPr>
        <w:t>исплатува</w:t>
      </w:r>
      <w:proofErr w:type="spellEnd"/>
      <w:r w:rsidRPr="00006927">
        <w:rPr>
          <w:rFonts w:ascii="StobiSerif Regular" w:hAnsi="StobiSerif Regular" w:cs="TimesNewRoman"/>
          <w:sz w:val="20"/>
          <w:szCs w:val="20"/>
        </w:rPr>
        <w:t xml:space="preserve"> </w:t>
      </w:r>
      <w:r w:rsidRPr="00006927">
        <w:rPr>
          <w:rFonts w:ascii="StobiSerif Regular" w:hAnsi="StobiSerif Regular"/>
          <w:sz w:val="20"/>
          <w:szCs w:val="20"/>
          <w:lang w:val="mk-MK"/>
        </w:rPr>
        <w:t xml:space="preserve">ануитетот </w:t>
      </w:r>
      <w:proofErr w:type="spellStart"/>
      <w:r w:rsidRPr="00006927">
        <w:rPr>
          <w:rFonts w:ascii="StobiSerif Regular" w:hAnsi="StobiSerif Regular" w:cs="TimesNewRoman"/>
          <w:sz w:val="20"/>
          <w:szCs w:val="20"/>
        </w:rPr>
        <w:t>има</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обрска</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да</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изврши</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пресметка</w:t>
      </w:r>
      <w:proofErr w:type="spellEnd"/>
      <w:r w:rsidRPr="00006927">
        <w:rPr>
          <w:rFonts w:ascii="StobiSerif Regular" w:hAnsi="StobiSerif Regular" w:cs="TimesNewRoman"/>
          <w:sz w:val="20"/>
          <w:szCs w:val="20"/>
        </w:rPr>
        <w:t xml:space="preserve"> и </w:t>
      </w:r>
      <w:proofErr w:type="spellStart"/>
      <w:r w:rsidRPr="00006927">
        <w:rPr>
          <w:rFonts w:ascii="StobiSerif Regular" w:hAnsi="StobiSerif Regular" w:cs="TimesNewRoman"/>
          <w:sz w:val="20"/>
          <w:szCs w:val="20"/>
        </w:rPr>
        <w:t>уплата</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на</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персоналниот</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данок</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на</w:t>
      </w:r>
      <w:proofErr w:type="spellEnd"/>
      <w:r w:rsidRPr="00006927">
        <w:rPr>
          <w:rFonts w:ascii="StobiSerif Regular" w:hAnsi="StobiSerif Regular" w:cs="TimesNewRoman"/>
          <w:sz w:val="20"/>
          <w:szCs w:val="20"/>
          <w:lang w:val="mk-MK"/>
        </w:rPr>
        <w:t xml:space="preserve"> </w:t>
      </w:r>
      <w:proofErr w:type="spellStart"/>
      <w:r w:rsidRPr="00006927">
        <w:rPr>
          <w:rFonts w:ascii="StobiSerif Regular" w:hAnsi="StobiSerif Regular" w:cs="TimesNewRoman"/>
          <w:sz w:val="20"/>
          <w:szCs w:val="20"/>
        </w:rPr>
        <w:t>доход</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во</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име</w:t>
      </w:r>
      <w:proofErr w:type="spellEnd"/>
      <w:r w:rsidRPr="00006927">
        <w:rPr>
          <w:rFonts w:ascii="StobiSerif Regular" w:hAnsi="StobiSerif Regular" w:cs="TimesNewRoman"/>
          <w:sz w:val="20"/>
          <w:szCs w:val="20"/>
        </w:rPr>
        <w:t xml:space="preserve"> и </w:t>
      </w:r>
      <w:proofErr w:type="spellStart"/>
      <w:r w:rsidRPr="00006927">
        <w:rPr>
          <w:rFonts w:ascii="StobiSerif Regular" w:hAnsi="StobiSerif Regular" w:cs="TimesNewRoman"/>
          <w:sz w:val="20"/>
          <w:szCs w:val="20"/>
        </w:rPr>
        <w:t>за</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сметка</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на</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корисникот</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на</w:t>
      </w:r>
      <w:proofErr w:type="spellEnd"/>
      <w:r w:rsidRPr="00006927">
        <w:rPr>
          <w:rFonts w:ascii="StobiSerif Regular" w:hAnsi="StobiSerif Regular" w:cs="TimesNewRoman"/>
          <w:sz w:val="20"/>
          <w:szCs w:val="20"/>
        </w:rPr>
        <w:t xml:space="preserve"> </w:t>
      </w:r>
      <w:proofErr w:type="spellStart"/>
      <w:r w:rsidRPr="00006927">
        <w:rPr>
          <w:rFonts w:ascii="StobiSerif Regular" w:hAnsi="StobiSerif Regular" w:cs="TimesNewRoman"/>
          <w:sz w:val="20"/>
          <w:szCs w:val="20"/>
        </w:rPr>
        <w:t>пензија</w:t>
      </w:r>
      <w:proofErr w:type="spellEnd"/>
      <w:r w:rsidRPr="00006927">
        <w:rPr>
          <w:rFonts w:ascii="StobiSerif Regular" w:hAnsi="StobiSerif Regular" w:cs="TimesNewRoman"/>
          <w:sz w:val="20"/>
          <w:szCs w:val="20"/>
        </w:rPr>
        <w:t>.</w:t>
      </w:r>
      <w:r w:rsidRPr="00182B45">
        <w:rPr>
          <w:rFonts w:ascii="StobiSerif Regular" w:hAnsi="StobiSerif Regular" w:cs="TimesNewRoman"/>
          <w:sz w:val="20"/>
          <w:szCs w:val="20"/>
          <w:lang w:val="mk-MK"/>
        </w:rPr>
        <w:t xml:space="preserve"> </w:t>
      </w:r>
    </w:p>
    <w:p w:rsidR="00701A63" w:rsidRPr="00182B45" w:rsidRDefault="00701A63" w:rsidP="00701A63">
      <w:pPr>
        <w:autoSpaceDE w:val="0"/>
        <w:autoSpaceDN w:val="0"/>
        <w:adjustRightInd w:val="0"/>
        <w:jc w:val="both"/>
        <w:rPr>
          <w:rFonts w:ascii="StobiSerif Regular" w:hAnsi="StobiSerif Regular"/>
          <w:sz w:val="20"/>
          <w:szCs w:val="20"/>
          <w:lang w:val="mk-MK"/>
        </w:rPr>
      </w:pPr>
    </w:p>
    <w:p w:rsidR="00701A63" w:rsidRPr="00006927" w:rsidRDefault="00701A63" w:rsidP="00701A63">
      <w:pPr>
        <w:autoSpaceDE w:val="0"/>
        <w:autoSpaceDN w:val="0"/>
        <w:adjustRightInd w:val="0"/>
        <w:jc w:val="both"/>
        <w:rPr>
          <w:rFonts w:ascii="StobiSerif Regular" w:hAnsi="StobiSerif Regular"/>
          <w:sz w:val="20"/>
          <w:szCs w:val="20"/>
          <w:lang w:val="mk-MK"/>
        </w:rPr>
      </w:pPr>
    </w:p>
    <w:p w:rsidR="00701A63" w:rsidRDefault="00701A63" w:rsidP="00701A63">
      <w:pPr>
        <w:rPr>
          <w:rFonts w:ascii="StobiSerif Regular" w:hAnsi="StobiSerif Regular"/>
          <w:sz w:val="18"/>
          <w:szCs w:val="18"/>
          <w:lang w:val="mk-MK"/>
        </w:rPr>
      </w:pPr>
    </w:p>
    <w:p w:rsidR="00701A63" w:rsidRDefault="00701A63" w:rsidP="00701A63">
      <w:pPr>
        <w:rP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7"/>
        <w:gridCol w:w="7087"/>
      </w:tblGrid>
      <w:tr w:rsidR="00701A63" w:rsidTr="00936015">
        <w:tc>
          <w:tcPr>
            <w:tcW w:w="7087" w:type="dxa"/>
          </w:tcPr>
          <w:p w:rsidR="00701A63" w:rsidRDefault="00701A63" w:rsidP="00936015">
            <w:pPr>
              <w:rPr>
                <w:rFonts w:ascii="StobiSerif Regular" w:hAnsi="StobiSerif Regular"/>
                <w:sz w:val="18"/>
                <w:szCs w:val="18"/>
                <w:lang w:val="mk-MK"/>
              </w:rPr>
            </w:pPr>
          </w:p>
          <w:p w:rsidR="00701A63" w:rsidRPr="008F021F" w:rsidRDefault="00701A63" w:rsidP="00936015">
            <w:pPr>
              <w:rPr>
                <w:sz w:val="20"/>
                <w:szCs w:val="20"/>
                <w:lang w:val="mk-MK"/>
              </w:rPr>
            </w:pPr>
            <w:r w:rsidRPr="008F021F">
              <w:rPr>
                <w:rFonts w:ascii="StobiSerif Regular" w:hAnsi="StobiSerif Regular"/>
                <w:sz w:val="20"/>
                <w:szCs w:val="20"/>
                <w:lang w:val="mk-MK"/>
              </w:rPr>
              <w:t>Датум кога е извршена презентацијата: __________________</w:t>
            </w:r>
            <w:r w:rsidRPr="008F021F">
              <w:rPr>
                <w:rFonts w:ascii="StobiSerif Regular" w:hAnsi="StobiSerif Regular"/>
                <w:sz w:val="20"/>
                <w:szCs w:val="20"/>
                <w:lang w:val="mk-MK"/>
              </w:rPr>
              <w:tab/>
            </w:r>
            <w:r w:rsidRPr="008F021F">
              <w:rPr>
                <w:rFonts w:ascii="StobiSerif Regular" w:hAnsi="StobiSerif Regular"/>
                <w:sz w:val="20"/>
                <w:szCs w:val="20"/>
                <w:lang w:val="mk-MK"/>
              </w:rPr>
              <w:tab/>
            </w:r>
            <w:r w:rsidRPr="008F021F">
              <w:rPr>
                <w:rFonts w:ascii="StobiSerif Regular" w:hAnsi="StobiSerif Regular"/>
                <w:sz w:val="20"/>
                <w:szCs w:val="20"/>
                <w:lang w:val="mk-MK"/>
              </w:rPr>
              <w:tab/>
            </w:r>
            <w:r w:rsidRPr="008F021F">
              <w:rPr>
                <w:rFonts w:ascii="StobiSerif Regular" w:hAnsi="StobiSerif Regular"/>
                <w:sz w:val="20"/>
                <w:szCs w:val="20"/>
                <w:lang w:val="mk-MK"/>
              </w:rPr>
              <w:tab/>
            </w:r>
            <w:r w:rsidRPr="008F021F">
              <w:rPr>
                <w:rFonts w:ascii="StobiSerif Regular" w:hAnsi="StobiSerif Regular"/>
                <w:sz w:val="20"/>
                <w:szCs w:val="20"/>
                <w:lang w:val="mk-MK"/>
              </w:rPr>
              <w:tab/>
            </w:r>
          </w:p>
          <w:p w:rsidR="00701A63" w:rsidRPr="009830B7" w:rsidRDefault="00701A63" w:rsidP="00936015">
            <w:pPr>
              <w:rPr>
                <w:sz w:val="20"/>
                <w:szCs w:val="20"/>
                <w:lang w:val="mk-MK"/>
              </w:rPr>
            </w:pPr>
            <w:r w:rsidRPr="008F021F">
              <w:rPr>
                <w:rFonts w:ascii="StobiSerif Regular" w:hAnsi="StobiSerif Regular"/>
                <w:sz w:val="20"/>
                <w:szCs w:val="20"/>
                <w:lang w:val="mk-MK"/>
              </w:rPr>
              <w:t>Име</w:t>
            </w:r>
            <w:r>
              <w:rPr>
                <w:rFonts w:ascii="StobiSerif Regular" w:hAnsi="StobiSerif Regular"/>
                <w:sz w:val="20"/>
                <w:szCs w:val="20"/>
              </w:rPr>
              <w:t>,</w:t>
            </w:r>
            <w:r w:rsidRPr="008F021F">
              <w:rPr>
                <w:rFonts w:ascii="StobiSerif Regular" w:hAnsi="StobiSerif Regular"/>
                <w:sz w:val="20"/>
                <w:szCs w:val="20"/>
                <w:lang w:val="mk-MK"/>
              </w:rPr>
              <w:t xml:space="preserve"> презиме и потпис на </w:t>
            </w:r>
            <w:proofErr w:type="spellStart"/>
            <w:r>
              <w:rPr>
                <w:rFonts w:ascii="StobiSerif Regular" w:hAnsi="StobiSerif Regular"/>
                <w:sz w:val="20"/>
                <w:szCs w:val="20"/>
              </w:rPr>
              <w:t>агентот</w:t>
            </w:r>
            <w:proofErr w:type="spellEnd"/>
            <w:r>
              <w:rPr>
                <w:rFonts w:ascii="StobiSerif Regular" w:hAnsi="StobiSerif Regular"/>
                <w:sz w:val="20"/>
                <w:szCs w:val="20"/>
              </w:rPr>
              <w:t>:</w:t>
            </w:r>
            <w:r>
              <w:rPr>
                <w:rFonts w:ascii="StobiSerif Regular" w:hAnsi="StobiSerif Regular"/>
                <w:sz w:val="20"/>
                <w:szCs w:val="20"/>
                <w:lang w:val="mk-MK"/>
              </w:rPr>
              <w:t xml:space="preserve"> _______________________</w:t>
            </w:r>
          </w:p>
          <w:p w:rsidR="00701A63" w:rsidRDefault="00701A63" w:rsidP="00936015">
            <w:pPr>
              <w:rPr>
                <w:rFonts w:ascii="StobiSerif Regular" w:hAnsi="StobiSerif Regular"/>
                <w:sz w:val="18"/>
                <w:szCs w:val="18"/>
                <w:lang w:val="mk-MK"/>
              </w:rPr>
            </w:pPr>
          </w:p>
          <w:p w:rsidR="00701A63" w:rsidRDefault="00701A63" w:rsidP="00936015">
            <w:pPr>
              <w:rPr>
                <w:rFonts w:ascii="StobiSerif Regular" w:hAnsi="StobiSerif Regular"/>
                <w:sz w:val="18"/>
                <w:szCs w:val="18"/>
                <w:lang w:val="mk-MK"/>
              </w:rPr>
            </w:pPr>
          </w:p>
          <w:p w:rsidR="00701A63" w:rsidRDefault="00701A63" w:rsidP="00936015">
            <w:pPr>
              <w:rPr>
                <w:rFonts w:ascii="StobiSerif Regular" w:hAnsi="StobiSerif Regular"/>
                <w:sz w:val="18"/>
                <w:szCs w:val="18"/>
                <w:lang w:val="mk-MK"/>
              </w:rPr>
            </w:pPr>
          </w:p>
        </w:tc>
        <w:tc>
          <w:tcPr>
            <w:tcW w:w="7087" w:type="dxa"/>
          </w:tcPr>
          <w:p w:rsidR="00701A63" w:rsidRDefault="00701A63" w:rsidP="00936015">
            <w:pPr>
              <w:rPr>
                <w:rFonts w:ascii="StobiSerif Regular" w:hAnsi="StobiSerif Regular"/>
                <w:sz w:val="20"/>
                <w:szCs w:val="20"/>
                <w:lang w:val="mk-MK"/>
              </w:rPr>
            </w:pPr>
          </w:p>
          <w:p w:rsidR="00701A63" w:rsidRDefault="00701A63" w:rsidP="00936015">
            <w:pPr>
              <w:rPr>
                <w:rFonts w:ascii="StobiSerif Regular" w:hAnsi="StobiSerif Regular"/>
                <w:sz w:val="20"/>
                <w:szCs w:val="20"/>
                <w:lang w:val="mk-MK"/>
              </w:rPr>
            </w:pPr>
            <w:r>
              <w:rPr>
                <w:rFonts w:ascii="StobiSerif Regular" w:hAnsi="StobiSerif Regular"/>
                <w:sz w:val="20"/>
                <w:szCs w:val="20"/>
                <w:lang w:val="mk-MK"/>
              </w:rPr>
              <w:t>Потврдувам дека ми е презентирана понудата</w:t>
            </w:r>
          </w:p>
          <w:p w:rsidR="00701A63" w:rsidRDefault="00701A63" w:rsidP="00936015">
            <w:pPr>
              <w:rPr>
                <w:rFonts w:ascii="StobiSerif Regular" w:hAnsi="StobiSerif Regular"/>
                <w:sz w:val="20"/>
                <w:szCs w:val="20"/>
                <w:lang w:val="mk-MK"/>
              </w:rPr>
            </w:pPr>
          </w:p>
          <w:p w:rsidR="00701A63" w:rsidRPr="009830B7" w:rsidRDefault="00701A63" w:rsidP="00936015">
            <w:pPr>
              <w:rPr>
                <w:rFonts w:ascii="StobiSerif Regular" w:hAnsi="StobiSerif Regular"/>
                <w:sz w:val="20"/>
                <w:szCs w:val="20"/>
                <w:lang w:val="mk-MK"/>
              </w:rPr>
            </w:pPr>
            <w:r w:rsidRPr="008F021F">
              <w:rPr>
                <w:rFonts w:ascii="StobiSerif Regular" w:hAnsi="StobiSerif Regular"/>
                <w:sz w:val="20"/>
                <w:szCs w:val="20"/>
                <w:lang w:val="mk-MK"/>
              </w:rPr>
              <w:t>Примил:  (Име</w:t>
            </w:r>
            <w:r w:rsidRPr="009830B7">
              <w:rPr>
                <w:rFonts w:ascii="StobiSerif Regular" w:hAnsi="StobiSerif Regular"/>
                <w:sz w:val="20"/>
                <w:szCs w:val="20"/>
                <w:lang w:val="mk-MK"/>
              </w:rPr>
              <w:t>,</w:t>
            </w:r>
            <w:r w:rsidRPr="008F021F">
              <w:rPr>
                <w:rFonts w:ascii="StobiSerif Regular" w:hAnsi="StobiSerif Regular"/>
                <w:sz w:val="20"/>
                <w:szCs w:val="20"/>
                <w:lang w:val="mk-MK"/>
              </w:rPr>
              <w:t xml:space="preserve"> презиме и потпис на членот)</w:t>
            </w:r>
            <w:r>
              <w:rPr>
                <w:rFonts w:ascii="StobiSerif Regular" w:hAnsi="StobiSerif Regular"/>
                <w:sz w:val="20"/>
                <w:szCs w:val="20"/>
                <w:lang w:val="mk-MK"/>
              </w:rPr>
              <w:t>____________________</w:t>
            </w:r>
          </w:p>
          <w:p w:rsidR="00701A63" w:rsidRPr="008F021F" w:rsidRDefault="00701A63" w:rsidP="00936015">
            <w:pPr>
              <w:jc w:val="center"/>
              <w:rPr>
                <w:sz w:val="20"/>
                <w:szCs w:val="20"/>
                <w:lang w:val="mk-MK"/>
              </w:rPr>
            </w:pPr>
          </w:p>
          <w:p w:rsidR="00701A63" w:rsidRDefault="00701A63" w:rsidP="00936015">
            <w:pPr>
              <w:rPr>
                <w:rFonts w:ascii="StobiSerif Regular" w:hAnsi="StobiSerif Regular"/>
                <w:sz w:val="18"/>
                <w:szCs w:val="18"/>
                <w:lang w:val="mk-MK"/>
              </w:rPr>
            </w:pPr>
          </w:p>
        </w:tc>
      </w:tr>
    </w:tbl>
    <w:p w:rsidR="00701A63" w:rsidRDefault="00701A63" w:rsidP="00701A63">
      <w:pPr>
        <w:rPr>
          <w:lang w:val="mk-MK"/>
        </w:rPr>
      </w:pPr>
    </w:p>
    <w:p w:rsidR="00701A63" w:rsidRDefault="00701A63" w:rsidP="00701A63">
      <w:pPr>
        <w:rPr>
          <w:lang w:val="mk-MK"/>
        </w:rPr>
      </w:pPr>
    </w:p>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7"/>
        <w:gridCol w:w="37"/>
        <w:gridCol w:w="884"/>
        <w:gridCol w:w="959"/>
        <w:gridCol w:w="841"/>
        <w:gridCol w:w="270"/>
        <w:gridCol w:w="1157"/>
        <w:gridCol w:w="497"/>
        <w:gridCol w:w="495"/>
        <w:gridCol w:w="851"/>
        <w:gridCol w:w="634"/>
        <w:gridCol w:w="686"/>
        <w:gridCol w:w="1204"/>
        <w:gridCol w:w="900"/>
        <w:gridCol w:w="360"/>
        <w:gridCol w:w="1319"/>
        <w:gridCol w:w="370"/>
        <w:gridCol w:w="21"/>
        <w:gridCol w:w="743"/>
        <w:gridCol w:w="1285"/>
      </w:tblGrid>
      <w:tr w:rsidR="00701A63" w:rsidRPr="005D63C1" w:rsidTr="00936015">
        <w:trPr>
          <w:trHeight w:val="564"/>
        </w:trPr>
        <w:tc>
          <w:tcPr>
            <w:tcW w:w="14860" w:type="dxa"/>
            <w:gridSpan w:val="20"/>
            <w:shd w:val="clear" w:color="auto" w:fill="B8CCE4"/>
            <w:vAlign w:val="bottom"/>
          </w:tcPr>
          <w:p w:rsidR="00701A63" w:rsidRPr="005D63C1" w:rsidRDefault="00701A63" w:rsidP="00936015">
            <w:pPr>
              <w:jc w:val="center"/>
              <w:rPr>
                <w:rFonts w:ascii="StobiSerif Regular" w:hAnsi="StobiSerif Regular"/>
                <w:b/>
                <w:bCs/>
                <w:color w:val="000000"/>
                <w:vertAlign w:val="superscript"/>
                <w:lang w:val="mk-MK"/>
              </w:rPr>
            </w:pPr>
            <w:r w:rsidRPr="005D63C1">
              <w:rPr>
                <w:rFonts w:ascii="StobiSerif Regular" w:hAnsi="StobiSerif Regular"/>
                <w:b/>
                <w:bCs/>
                <w:color w:val="000000"/>
              </w:rPr>
              <w:t>ПРИВРЕМЕНИ ПРОГРАМИРАНИ ПОВЛЕКУВАЊА</w:t>
            </w:r>
            <w:r w:rsidRPr="005D63C1">
              <w:rPr>
                <w:rFonts w:ascii="StobiSerif Regular" w:hAnsi="StobiSerif Regular"/>
                <w:b/>
                <w:bCs/>
                <w:color w:val="000000"/>
                <w:lang w:val="mk-MK"/>
              </w:rPr>
              <w:t xml:space="preserve"> (ППП) </w:t>
            </w:r>
            <w:r w:rsidRPr="005D63C1">
              <w:rPr>
                <w:rFonts w:ascii="StobiSerif Regular" w:hAnsi="StobiSerif Regular"/>
                <w:b/>
                <w:bCs/>
                <w:color w:val="000000"/>
              </w:rPr>
              <w:t xml:space="preserve"> ВО КОМБИНАЦИЈА СО </w:t>
            </w:r>
            <w:r w:rsidRPr="005D63C1">
              <w:rPr>
                <w:rFonts w:ascii="StobiSerif Regular" w:hAnsi="StobiSerif Regular"/>
                <w:b/>
                <w:bCs/>
                <w:color w:val="000000"/>
                <w:lang w:val="mk-MK"/>
              </w:rPr>
              <w:br/>
            </w:r>
            <w:r w:rsidRPr="005D63C1">
              <w:rPr>
                <w:rFonts w:ascii="StobiSerif Regular" w:hAnsi="StobiSerif Regular"/>
                <w:b/>
                <w:bCs/>
                <w:color w:val="000000"/>
              </w:rPr>
              <w:t>ОДЛОЖЕН ДОЖИВОТЕН АНУИТЕТ</w:t>
            </w:r>
            <w:r w:rsidRPr="005D63C1">
              <w:rPr>
                <w:rFonts w:ascii="StobiSerif Regular" w:hAnsi="StobiSerif Regular"/>
                <w:b/>
                <w:bCs/>
                <w:color w:val="000000"/>
                <w:lang w:val="mk-MK"/>
              </w:rPr>
              <w:t xml:space="preserve"> (ОДА)</w:t>
            </w:r>
          </w:p>
        </w:tc>
      </w:tr>
      <w:tr w:rsidR="00701A63" w:rsidRPr="005D63C1" w:rsidTr="00936015">
        <w:trPr>
          <w:trHeight w:val="525"/>
        </w:trPr>
        <w:tc>
          <w:tcPr>
            <w:tcW w:w="1347" w:type="dxa"/>
            <w:vMerge w:val="restart"/>
            <w:shd w:val="clear" w:color="auto" w:fill="auto"/>
          </w:tcPr>
          <w:p w:rsidR="00701A63" w:rsidRPr="005D63C1" w:rsidRDefault="00701A63" w:rsidP="00936015">
            <w:pPr>
              <w:rPr>
                <w:rFonts w:ascii="StobiSerif Regular" w:hAnsi="StobiSerif Regular"/>
              </w:rPr>
            </w:pPr>
          </w:p>
        </w:tc>
        <w:tc>
          <w:tcPr>
            <w:tcW w:w="2721" w:type="dxa"/>
            <w:gridSpan w:val="4"/>
            <w:vMerge w:val="restart"/>
            <w:shd w:val="clear" w:color="auto" w:fill="auto"/>
            <w:vAlign w:val="center"/>
          </w:tcPr>
          <w:p w:rsidR="00701A63" w:rsidRPr="005D63C1" w:rsidRDefault="00701A63" w:rsidP="00936015">
            <w:pPr>
              <w:jc w:val="center"/>
              <w:rPr>
                <w:rFonts w:ascii="StobiSerif Regular" w:hAnsi="StobiSerif Regular"/>
                <w:color w:val="000000"/>
              </w:rPr>
            </w:pPr>
            <w:proofErr w:type="spellStart"/>
            <w:r w:rsidRPr="005D63C1">
              <w:rPr>
                <w:rFonts w:ascii="StobiSerif Regular" w:hAnsi="StobiSerif Regular"/>
                <w:color w:val="000000"/>
              </w:rPr>
              <w:t>Назив</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на</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пензиско</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друштво</w:t>
            </w:r>
            <w:proofErr w:type="spellEnd"/>
            <w:r w:rsidRPr="005D63C1">
              <w:rPr>
                <w:rFonts w:ascii="StobiSerif Regular" w:hAnsi="StobiSerif Regular"/>
                <w:color w:val="000000"/>
              </w:rPr>
              <w:t xml:space="preserve"> / </w:t>
            </w:r>
            <w:proofErr w:type="spellStart"/>
            <w:r w:rsidRPr="005D63C1">
              <w:rPr>
                <w:rFonts w:ascii="StobiSerif Regular" w:hAnsi="StobiSerif Regular"/>
                <w:color w:val="000000"/>
              </w:rPr>
              <w:t>друштво</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за</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осигурување</w:t>
            </w:r>
            <w:proofErr w:type="spellEnd"/>
          </w:p>
        </w:tc>
        <w:tc>
          <w:tcPr>
            <w:tcW w:w="1924" w:type="dxa"/>
            <w:gridSpan w:val="3"/>
            <w:vMerge w:val="restart"/>
            <w:shd w:val="clear" w:color="auto" w:fill="auto"/>
            <w:vAlign w:val="center"/>
          </w:tcPr>
          <w:p w:rsidR="00701A63" w:rsidRPr="005D63C1" w:rsidRDefault="00701A63" w:rsidP="00936015">
            <w:pPr>
              <w:jc w:val="center"/>
              <w:rPr>
                <w:rFonts w:ascii="StobiSerif Regular" w:hAnsi="StobiSerif Regular"/>
                <w:color w:val="000000"/>
              </w:rPr>
            </w:pPr>
            <w:proofErr w:type="spellStart"/>
            <w:r w:rsidRPr="005D63C1">
              <w:rPr>
                <w:rFonts w:ascii="StobiSerif Regular" w:hAnsi="StobiSerif Regular"/>
                <w:color w:val="000000"/>
              </w:rPr>
              <w:t>Опис</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на</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комбинација</w:t>
            </w:r>
            <w:proofErr w:type="spellEnd"/>
          </w:p>
        </w:tc>
        <w:tc>
          <w:tcPr>
            <w:tcW w:w="1980" w:type="dxa"/>
            <w:gridSpan w:val="3"/>
            <w:vMerge w:val="restart"/>
            <w:shd w:val="clear" w:color="auto" w:fill="auto"/>
            <w:vAlign w:val="center"/>
          </w:tcPr>
          <w:p w:rsidR="00701A63" w:rsidRPr="005D63C1" w:rsidRDefault="00701A63" w:rsidP="00936015">
            <w:pPr>
              <w:jc w:val="center"/>
              <w:rPr>
                <w:rFonts w:ascii="StobiSerif Regular" w:hAnsi="StobiSerif Regular"/>
                <w:color w:val="000000"/>
              </w:rPr>
            </w:pPr>
            <w:proofErr w:type="spellStart"/>
            <w:r w:rsidRPr="005D63C1">
              <w:rPr>
                <w:rFonts w:ascii="StobiSerif Regular" w:hAnsi="StobiSerif Regular"/>
                <w:color w:val="000000"/>
              </w:rPr>
              <w:t>Сооднос</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помеѓу</w:t>
            </w:r>
            <w:proofErr w:type="spellEnd"/>
            <w:r w:rsidRPr="005D63C1">
              <w:rPr>
                <w:rFonts w:ascii="StobiSerif Regular" w:hAnsi="StobiSerif Regular"/>
                <w:color w:val="000000"/>
              </w:rPr>
              <w:t xml:space="preserve"> ППП и О</w:t>
            </w:r>
            <w:r w:rsidRPr="005D63C1">
              <w:rPr>
                <w:rFonts w:ascii="StobiSerif Regular" w:hAnsi="StobiSerif Regular"/>
                <w:color w:val="000000"/>
                <w:lang w:val="mk-MK"/>
              </w:rPr>
              <w:t>Д</w:t>
            </w:r>
            <w:r w:rsidRPr="005D63C1">
              <w:rPr>
                <w:rFonts w:ascii="StobiSerif Regular" w:hAnsi="StobiSerif Regular"/>
                <w:color w:val="000000"/>
              </w:rPr>
              <w:t>А</w:t>
            </w:r>
          </w:p>
        </w:tc>
        <w:tc>
          <w:tcPr>
            <w:tcW w:w="2790" w:type="dxa"/>
            <w:gridSpan w:val="3"/>
            <w:vMerge w:val="restart"/>
            <w:shd w:val="clear" w:color="auto" w:fill="auto"/>
            <w:vAlign w:val="center"/>
          </w:tcPr>
          <w:p w:rsidR="00701A63" w:rsidRPr="005D63C1" w:rsidRDefault="00701A63" w:rsidP="00936015">
            <w:pPr>
              <w:jc w:val="center"/>
              <w:rPr>
                <w:rFonts w:ascii="StobiSerif Regular" w:hAnsi="StobiSerif Regular"/>
                <w:color w:val="000000"/>
              </w:rPr>
            </w:pPr>
            <w:proofErr w:type="spellStart"/>
            <w:r w:rsidRPr="005D63C1">
              <w:rPr>
                <w:rFonts w:ascii="StobiSerif Regular" w:hAnsi="StobiSerif Regular"/>
                <w:color w:val="000000"/>
              </w:rPr>
              <w:t>Период</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на</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исплата</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на</w:t>
            </w:r>
            <w:proofErr w:type="spellEnd"/>
            <w:r w:rsidRPr="005D63C1">
              <w:rPr>
                <w:rFonts w:ascii="StobiSerif Regular" w:hAnsi="StobiSerif Regular"/>
                <w:color w:val="000000"/>
              </w:rPr>
              <w:t xml:space="preserve"> ППП</w:t>
            </w:r>
          </w:p>
        </w:tc>
        <w:tc>
          <w:tcPr>
            <w:tcW w:w="4098" w:type="dxa"/>
            <w:gridSpan w:val="6"/>
            <w:shd w:val="clear" w:color="auto" w:fill="auto"/>
            <w:vAlign w:val="center"/>
          </w:tcPr>
          <w:p w:rsidR="00701A63" w:rsidRPr="009E23BD" w:rsidRDefault="00701A63" w:rsidP="00936015">
            <w:pPr>
              <w:rPr>
                <w:rFonts w:ascii="StobiSerif Regular" w:hAnsi="StobiSerif Regular"/>
                <w:lang w:val="mk-MK"/>
              </w:rPr>
            </w:pPr>
            <w:proofErr w:type="spellStart"/>
            <w:r w:rsidRPr="005D63C1">
              <w:rPr>
                <w:rFonts w:ascii="StobiSerif Regular" w:hAnsi="StobiSerif Regular"/>
                <w:color w:val="000000"/>
              </w:rPr>
              <w:t>Почетен</w:t>
            </w:r>
            <w:proofErr w:type="spellEnd"/>
            <w:r w:rsidRPr="005D63C1">
              <w:rPr>
                <w:rFonts w:ascii="StobiSerif Regular" w:hAnsi="StobiSerif Regular"/>
                <w:color w:val="000000"/>
              </w:rPr>
              <w:t xml:space="preserve"> </w:t>
            </w:r>
            <w:proofErr w:type="spellStart"/>
            <w:r>
              <w:rPr>
                <w:rFonts w:ascii="StobiSerif Regular" w:hAnsi="StobiSerif Regular"/>
                <w:color w:val="000000"/>
              </w:rPr>
              <w:t>бруто</w:t>
            </w:r>
            <w:proofErr w:type="spellEnd"/>
            <w:r>
              <w:rPr>
                <w:rFonts w:ascii="StobiSerif Regular" w:hAnsi="StobiSerif Regular"/>
                <w:color w:val="000000"/>
              </w:rPr>
              <w:t xml:space="preserve"> </w:t>
            </w:r>
            <w:proofErr w:type="spellStart"/>
            <w:r w:rsidRPr="005D63C1">
              <w:rPr>
                <w:rFonts w:ascii="StobiSerif Regular" w:hAnsi="StobiSerif Regular"/>
                <w:color w:val="000000"/>
              </w:rPr>
              <w:t>износ</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на</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месечна</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пензија</w:t>
            </w:r>
            <w:proofErr w:type="spellEnd"/>
            <w:r>
              <w:rPr>
                <w:rFonts w:ascii="StobiSerif Regular" w:hAnsi="StobiSerif Regular"/>
                <w:color w:val="000000"/>
                <w:lang w:val="mk-MK"/>
              </w:rPr>
              <w:t>*</w:t>
            </w:r>
          </w:p>
        </w:tc>
      </w:tr>
      <w:tr w:rsidR="00701A63" w:rsidRPr="005D63C1" w:rsidTr="00936015">
        <w:trPr>
          <w:trHeight w:val="525"/>
        </w:trPr>
        <w:tc>
          <w:tcPr>
            <w:tcW w:w="1347" w:type="dxa"/>
            <w:vMerge/>
            <w:shd w:val="clear" w:color="auto" w:fill="auto"/>
          </w:tcPr>
          <w:p w:rsidR="00701A63" w:rsidRPr="005D63C1" w:rsidRDefault="00701A63" w:rsidP="00936015">
            <w:pPr>
              <w:rPr>
                <w:rFonts w:ascii="StobiSerif Regular" w:hAnsi="StobiSerif Regular"/>
              </w:rPr>
            </w:pPr>
          </w:p>
        </w:tc>
        <w:tc>
          <w:tcPr>
            <w:tcW w:w="2721" w:type="dxa"/>
            <w:gridSpan w:val="4"/>
            <w:vMerge/>
            <w:shd w:val="clear" w:color="auto" w:fill="auto"/>
            <w:vAlign w:val="center"/>
          </w:tcPr>
          <w:p w:rsidR="00701A63" w:rsidRPr="005D63C1" w:rsidRDefault="00701A63" w:rsidP="00936015">
            <w:pPr>
              <w:rPr>
                <w:rFonts w:ascii="StobiSerif Regular" w:hAnsi="StobiSerif Regular"/>
                <w:color w:val="000000"/>
              </w:rPr>
            </w:pPr>
          </w:p>
        </w:tc>
        <w:tc>
          <w:tcPr>
            <w:tcW w:w="1924" w:type="dxa"/>
            <w:gridSpan w:val="3"/>
            <w:vMerge/>
            <w:shd w:val="clear" w:color="auto" w:fill="auto"/>
            <w:vAlign w:val="center"/>
          </w:tcPr>
          <w:p w:rsidR="00701A63" w:rsidRPr="005D63C1" w:rsidRDefault="00701A63" w:rsidP="00936015">
            <w:pPr>
              <w:rPr>
                <w:rFonts w:ascii="StobiSerif Regular" w:hAnsi="StobiSerif Regular"/>
                <w:color w:val="000000"/>
              </w:rPr>
            </w:pPr>
          </w:p>
        </w:tc>
        <w:tc>
          <w:tcPr>
            <w:tcW w:w="1980" w:type="dxa"/>
            <w:gridSpan w:val="3"/>
            <w:vMerge/>
            <w:shd w:val="clear" w:color="auto" w:fill="auto"/>
            <w:vAlign w:val="center"/>
          </w:tcPr>
          <w:p w:rsidR="00701A63" w:rsidRPr="005D63C1" w:rsidRDefault="00701A63" w:rsidP="00936015">
            <w:pPr>
              <w:rPr>
                <w:rFonts w:ascii="StobiSerif Regular" w:hAnsi="StobiSerif Regular"/>
                <w:color w:val="000000"/>
              </w:rPr>
            </w:pPr>
          </w:p>
        </w:tc>
        <w:tc>
          <w:tcPr>
            <w:tcW w:w="2790" w:type="dxa"/>
            <w:gridSpan w:val="3"/>
            <w:vMerge/>
            <w:shd w:val="clear" w:color="auto" w:fill="auto"/>
            <w:vAlign w:val="center"/>
          </w:tcPr>
          <w:p w:rsidR="00701A63" w:rsidRPr="005D63C1" w:rsidRDefault="00701A63" w:rsidP="00936015">
            <w:pPr>
              <w:rPr>
                <w:rFonts w:ascii="StobiSerif Regular" w:hAnsi="StobiSerif Regular"/>
                <w:color w:val="000000"/>
              </w:rPr>
            </w:pPr>
          </w:p>
        </w:tc>
        <w:tc>
          <w:tcPr>
            <w:tcW w:w="2070" w:type="dxa"/>
            <w:gridSpan w:val="4"/>
            <w:shd w:val="clear" w:color="auto" w:fill="auto"/>
            <w:vAlign w:val="center"/>
          </w:tcPr>
          <w:p w:rsidR="00701A63" w:rsidRPr="005D63C1" w:rsidRDefault="00701A63" w:rsidP="00936015">
            <w:pPr>
              <w:jc w:val="center"/>
              <w:rPr>
                <w:rFonts w:ascii="StobiSerif Regular" w:hAnsi="StobiSerif Regular"/>
                <w:color w:val="000000"/>
                <w:lang w:val="mk-MK"/>
              </w:rPr>
            </w:pPr>
            <w:r w:rsidRPr="005D63C1">
              <w:rPr>
                <w:rFonts w:ascii="StobiSerif Regular" w:hAnsi="StobiSerif Regular"/>
                <w:color w:val="000000"/>
                <w:lang w:val="mk-MK"/>
              </w:rPr>
              <w:t>Привремени програмирани повлекувања</w:t>
            </w:r>
          </w:p>
        </w:tc>
        <w:tc>
          <w:tcPr>
            <w:tcW w:w="2028" w:type="dxa"/>
            <w:gridSpan w:val="2"/>
            <w:shd w:val="clear" w:color="auto" w:fill="auto"/>
            <w:vAlign w:val="center"/>
          </w:tcPr>
          <w:p w:rsidR="00701A63" w:rsidRPr="005D63C1" w:rsidRDefault="00701A63" w:rsidP="00936015">
            <w:pPr>
              <w:jc w:val="center"/>
              <w:rPr>
                <w:rFonts w:ascii="StobiSerif Regular" w:hAnsi="StobiSerif Regular"/>
                <w:lang w:val="mk-MK"/>
              </w:rPr>
            </w:pPr>
            <w:r w:rsidRPr="005D63C1">
              <w:rPr>
                <w:rFonts w:ascii="StobiSerif Regular" w:hAnsi="StobiSerif Regular"/>
                <w:color w:val="000000"/>
              </w:rPr>
              <w:t>О</w:t>
            </w:r>
            <w:r w:rsidRPr="005D63C1">
              <w:rPr>
                <w:rFonts w:ascii="StobiSerif Regular" w:hAnsi="StobiSerif Regular"/>
                <w:color w:val="000000"/>
                <w:lang w:val="mk-MK"/>
              </w:rPr>
              <w:t>дложен доживотен ануитет</w:t>
            </w:r>
          </w:p>
        </w:tc>
      </w:tr>
      <w:tr w:rsidR="00701A63" w:rsidRPr="005D63C1" w:rsidTr="00936015">
        <w:trPr>
          <w:trHeight w:val="188"/>
        </w:trPr>
        <w:tc>
          <w:tcPr>
            <w:tcW w:w="1347" w:type="dxa"/>
            <w:shd w:val="clear" w:color="auto" w:fill="auto"/>
            <w:vAlign w:val="center"/>
          </w:tcPr>
          <w:p w:rsidR="00701A63" w:rsidRPr="005D63C1" w:rsidRDefault="00701A63" w:rsidP="00936015">
            <w:pPr>
              <w:rPr>
                <w:rFonts w:ascii="StobiSerif Regular" w:hAnsi="StobiSerif Regular"/>
                <w:color w:val="000000"/>
                <w:lang w:val="mk-MK"/>
              </w:rPr>
            </w:pPr>
            <w:proofErr w:type="spellStart"/>
            <w:r w:rsidRPr="005D63C1">
              <w:rPr>
                <w:rFonts w:ascii="StobiSerif Regular" w:hAnsi="StobiSerif Regular"/>
                <w:color w:val="000000"/>
              </w:rPr>
              <w:t>Понуда</w:t>
            </w:r>
            <w:proofErr w:type="spellEnd"/>
            <w:r w:rsidRPr="005D63C1">
              <w:rPr>
                <w:rFonts w:ascii="StobiSerif Regular" w:hAnsi="StobiSerif Regular"/>
                <w:color w:val="000000"/>
              </w:rPr>
              <w:t xml:space="preserve"> 1 </w:t>
            </w:r>
          </w:p>
        </w:tc>
        <w:tc>
          <w:tcPr>
            <w:tcW w:w="2721" w:type="dxa"/>
            <w:gridSpan w:val="4"/>
            <w:shd w:val="clear" w:color="auto" w:fill="auto"/>
          </w:tcPr>
          <w:p w:rsidR="00701A63" w:rsidRPr="005D63C1" w:rsidRDefault="00701A63" w:rsidP="00936015">
            <w:pPr>
              <w:rPr>
                <w:rFonts w:ascii="StobiSerif Regular" w:hAnsi="StobiSerif Regular"/>
              </w:rPr>
            </w:pPr>
          </w:p>
        </w:tc>
        <w:tc>
          <w:tcPr>
            <w:tcW w:w="1924" w:type="dxa"/>
            <w:gridSpan w:val="3"/>
            <w:shd w:val="clear" w:color="auto" w:fill="auto"/>
          </w:tcPr>
          <w:p w:rsidR="00701A63" w:rsidRPr="005D63C1" w:rsidRDefault="00701A63" w:rsidP="00936015">
            <w:pPr>
              <w:rPr>
                <w:rFonts w:ascii="StobiSerif Regular" w:hAnsi="StobiSerif Regular"/>
              </w:rPr>
            </w:pPr>
          </w:p>
        </w:tc>
        <w:tc>
          <w:tcPr>
            <w:tcW w:w="1980" w:type="dxa"/>
            <w:gridSpan w:val="3"/>
            <w:shd w:val="clear" w:color="auto" w:fill="auto"/>
          </w:tcPr>
          <w:p w:rsidR="00701A63" w:rsidRPr="005D63C1" w:rsidRDefault="00701A63" w:rsidP="00936015">
            <w:pPr>
              <w:rPr>
                <w:rFonts w:ascii="StobiSerif Regular" w:hAnsi="StobiSerif Regular"/>
              </w:rPr>
            </w:pPr>
          </w:p>
        </w:tc>
        <w:tc>
          <w:tcPr>
            <w:tcW w:w="2790" w:type="dxa"/>
            <w:gridSpan w:val="3"/>
            <w:shd w:val="clear" w:color="auto" w:fill="auto"/>
          </w:tcPr>
          <w:p w:rsidR="00701A63" w:rsidRPr="005D63C1" w:rsidRDefault="00701A63" w:rsidP="00936015">
            <w:pPr>
              <w:rPr>
                <w:rFonts w:ascii="StobiSerif Regular" w:hAnsi="StobiSerif Regular"/>
              </w:rPr>
            </w:pPr>
          </w:p>
        </w:tc>
        <w:tc>
          <w:tcPr>
            <w:tcW w:w="2049" w:type="dxa"/>
            <w:gridSpan w:val="3"/>
            <w:shd w:val="clear" w:color="auto" w:fill="auto"/>
          </w:tcPr>
          <w:p w:rsidR="00701A63" w:rsidRPr="005D63C1" w:rsidRDefault="00701A63" w:rsidP="00936015">
            <w:pPr>
              <w:rPr>
                <w:rFonts w:ascii="StobiSerif Regular" w:hAnsi="StobiSerif Regular"/>
              </w:rPr>
            </w:pPr>
          </w:p>
        </w:tc>
        <w:tc>
          <w:tcPr>
            <w:tcW w:w="2049" w:type="dxa"/>
            <w:gridSpan w:val="3"/>
            <w:shd w:val="clear" w:color="auto" w:fill="auto"/>
          </w:tcPr>
          <w:p w:rsidR="00701A63" w:rsidRPr="005D63C1" w:rsidRDefault="00701A63" w:rsidP="00936015">
            <w:pPr>
              <w:rPr>
                <w:rFonts w:ascii="StobiSerif Regular" w:hAnsi="StobiSerif Regular"/>
              </w:rPr>
            </w:pPr>
          </w:p>
        </w:tc>
      </w:tr>
      <w:tr w:rsidR="00701A63" w:rsidRPr="005D63C1" w:rsidTr="00936015">
        <w:trPr>
          <w:trHeight w:val="242"/>
        </w:trPr>
        <w:tc>
          <w:tcPr>
            <w:tcW w:w="1347" w:type="dxa"/>
            <w:shd w:val="clear" w:color="auto" w:fill="auto"/>
            <w:vAlign w:val="bottom"/>
          </w:tcPr>
          <w:p w:rsidR="00701A63" w:rsidRPr="005D63C1" w:rsidRDefault="00701A63" w:rsidP="00936015">
            <w:pPr>
              <w:rPr>
                <w:rFonts w:ascii="StobiSerif Regular" w:hAnsi="StobiSerif Regular"/>
                <w:color w:val="000000"/>
              </w:rPr>
            </w:pPr>
            <w:r w:rsidRPr="005D63C1">
              <w:rPr>
                <w:rFonts w:ascii="StobiSerif Regular" w:hAnsi="StobiSerif Regular"/>
                <w:color w:val="000000"/>
              </w:rPr>
              <w:t xml:space="preserve">     …….</w:t>
            </w:r>
          </w:p>
        </w:tc>
        <w:tc>
          <w:tcPr>
            <w:tcW w:w="2721" w:type="dxa"/>
            <w:gridSpan w:val="4"/>
            <w:shd w:val="clear" w:color="auto" w:fill="auto"/>
          </w:tcPr>
          <w:p w:rsidR="00701A63" w:rsidRPr="005D63C1" w:rsidRDefault="00701A63" w:rsidP="00936015">
            <w:pPr>
              <w:rPr>
                <w:rFonts w:ascii="StobiSerif Regular" w:hAnsi="StobiSerif Regular"/>
              </w:rPr>
            </w:pPr>
          </w:p>
        </w:tc>
        <w:tc>
          <w:tcPr>
            <w:tcW w:w="1924" w:type="dxa"/>
            <w:gridSpan w:val="3"/>
            <w:shd w:val="clear" w:color="auto" w:fill="auto"/>
          </w:tcPr>
          <w:p w:rsidR="00701A63" w:rsidRPr="005D63C1" w:rsidRDefault="00701A63" w:rsidP="00936015">
            <w:pPr>
              <w:rPr>
                <w:rFonts w:ascii="StobiSerif Regular" w:hAnsi="StobiSerif Regular"/>
              </w:rPr>
            </w:pPr>
          </w:p>
        </w:tc>
        <w:tc>
          <w:tcPr>
            <w:tcW w:w="1980" w:type="dxa"/>
            <w:gridSpan w:val="3"/>
            <w:shd w:val="clear" w:color="auto" w:fill="auto"/>
          </w:tcPr>
          <w:p w:rsidR="00701A63" w:rsidRPr="005D63C1" w:rsidRDefault="00701A63" w:rsidP="00936015">
            <w:pPr>
              <w:rPr>
                <w:rFonts w:ascii="StobiSerif Regular" w:hAnsi="StobiSerif Regular"/>
              </w:rPr>
            </w:pPr>
          </w:p>
        </w:tc>
        <w:tc>
          <w:tcPr>
            <w:tcW w:w="2790" w:type="dxa"/>
            <w:gridSpan w:val="3"/>
            <w:shd w:val="clear" w:color="auto" w:fill="auto"/>
          </w:tcPr>
          <w:p w:rsidR="00701A63" w:rsidRPr="005D63C1" w:rsidRDefault="00701A63" w:rsidP="00936015">
            <w:pPr>
              <w:rPr>
                <w:rFonts w:ascii="StobiSerif Regular" w:hAnsi="StobiSerif Regular"/>
              </w:rPr>
            </w:pPr>
          </w:p>
        </w:tc>
        <w:tc>
          <w:tcPr>
            <w:tcW w:w="2049" w:type="dxa"/>
            <w:gridSpan w:val="3"/>
            <w:shd w:val="clear" w:color="auto" w:fill="auto"/>
          </w:tcPr>
          <w:p w:rsidR="00701A63" w:rsidRPr="005D63C1" w:rsidRDefault="00701A63" w:rsidP="00936015">
            <w:pPr>
              <w:rPr>
                <w:rFonts w:ascii="StobiSerif Regular" w:hAnsi="StobiSerif Regular"/>
              </w:rPr>
            </w:pPr>
          </w:p>
        </w:tc>
        <w:tc>
          <w:tcPr>
            <w:tcW w:w="2049" w:type="dxa"/>
            <w:gridSpan w:val="3"/>
            <w:shd w:val="clear" w:color="auto" w:fill="auto"/>
          </w:tcPr>
          <w:p w:rsidR="00701A63" w:rsidRPr="005D63C1" w:rsidRDefault="00701A63" w:rsidP="00936015">
            <w:pPr>
              <w:rPr>
                <w:rFonts w:ascii="StobiSerif Regular" w:hAnsi="StobiSerif Regular"/>
              </w:rPr>
            </w:pPr>
          </w:p>
        </w:tc>
      </w:tr>
      <w:tr w:rsidR="00701A63" w:rsidRPr="005D63C1" w:rsidTr="00936015">
        <w:trPr>
          <w:trHeight w:val="197"/>
        </w:trPr>
        <w:tc>
          <w:tcPr>
            <w:tcW w:w="1347" w:type="dxa"/>
            <w:shd w:val="clear" w:color="auto" w:fill="auto"/>
            <w:vAlign w:val="center"/>
          </w:tcPr>
          <w:p w:rsidR="00701A63" w:rsidRPr="005D63C1" w:rsidRDefault="00701A63" w:rsidP="00936015">
            <w:pPr>
              <w:rPr>
                <w:rFonts w:ascii="StobiSerif Regular" w:hAnsi="StobiSerif Regular"/>
                <w:color w:val="000000"/>
              </w:rPr>
            </w:pPr>
            <w:proofErr w:type="spellStart"/>
            <w:r w:rsidRPr="005D63C1">
              <w:rPr>
                <w:rFonts w:ascii="StobiSerif Regular" w:hAnsi="StobiSerif Regular"/>
                <w:color w:val="000000"/>
              </w:rPr>
              <w:t>Понуда</w:t>
            </w:r>
            <w:proofErr w:type="spellEnd"/>
            <w:r w:rsidRPr="005D63C1">
              <w:rPr>
                <w:rFonts w:ascii="StobiSerif Regular" w:hAnsi="StobiSerif Regular"/>
                <w:color w:val="000000"/>
              </w:rPr>
              <w:t xml:space="preserve"> n  </w:t>
            </w:r>
          </w:p>
        </w:tc>
        <w:tc>
          <w:tcPr>
            <w:tcW w:w="2721" w:type="dxa"/>
            <w:gridSpan w:val="4"/>
            <w:shd w:val="clear" w:color="auto" w:fill="auto"/>
          </w:tcPr>
          <w:p w:rsidR="00701A63" w:rsidRPr="005D63C1" w:rsidRDefault="00701A63" w:rsidP="00936015">
            <w:pPr>
              <w:rPr>
                <w:rFonts w:ascii="StobiSerif Regular" w:hAnsi="StobiSerif Regular"/>
              </w:rPr>
            </w:pPr>
          </w:p>
        </w:tc>
        <w:tc>
          <w:tcPr>
            <w:tcW w:w="1924" w:type="dxa"/>
            <w:gridSpan w:val="3"/>
            <w:shd w:val="clear" w:color="auto" w:fill="auto"/>
          </w:tcPr>
          <w:p w:rsidR="00701A63" w:rsidRPr="005D63C1" w:rsidRDefault="00701A63" w:rsidP="00936015">
            <w:pPr>
              <w:rPr>
                <w:rFonts w:ascii="StobiSerif Regular" w:hAnsi="StobiSerif Regular"/>
              </w:rPr>
            </w:pPr>
          </w:p>
        </w:tc>
        <w:tc>
          <w:tcPr>
            <w:tcW w:w="1980" w:type="dxa"/>
            <w:gridSpan w:val="3"/>
            <w:shd w:val="clear" w:color="auto" w:fill="auto"/>
          </w:tcPr>
          <w:p w:rsidR="00701A63" w:rsidRPr="005D63C1" w:rsidRDefault="00701A63" w:rsidP="00936015">
            <w:pPr>
              <w:rPr>
                <w:rFonts w:ascii="StobiSerif Regular" w:hAnsi="StobiSerif Regular"/>
              </w:rPr>
            </w:pPr>
          </w:p>
        </w:tc>
        <w:tc>
          <w:tcPr>
            <w:tcW w:w="2790" w:type="dxa"/>
            <w:gridSpan w:val="3"/>
            <w:shd w:val="clear" w:color="auto" w:fill="auto"/>
          </w:tcPr>
          <w:p w:rsidR="00701A63" w:rsidRPr="005D63C1" w:rsidRDefault="00701A63" w:rsidP="00936015">
            <w:pPr>
              <w:rPr>
                <w:rFonts w:ascii="StobiSerif Regular" w:hAnsi="StobiSerif Regular"/>
              </w:rPr>
            </w:pPr>
          </w:p>
        </w:tc>
        <w:tc>
          <w:tcPr>
            <w:tcW w:w="2049" w:type="dxa"/>
            <w:gridSpan w:val="3"/>
            <w:shd w:val="clear" w:color="auto" w:fill="auto"/>
          </w:tcPr>
          <w:p w:rsidR="00701A63" w:rsidRPr="005D63C1" w:rsidRDefault="00701A63" w:rsidP="00936015">
            <w:pPr>
              <w:rPr>
                <w:rFonts w:ascii="StobiSerif Regular" w:hAnsi="StobiSerif Regular"/>
              </w:rPr>
            </w:pPr>
          </w:p>
        </w:tc>
        <w:tc>
          <w:tcPr>
            <w:tcW w:w="2049" w:type="dxa"/>
            <w:gridSpan w:val="3"/>
            <w:shd w:val="clear" w:color="auto" w:fill="auto"/>
          </w:tcPr>
          <w:p w:rsidR="00701A63" w:rsidRPr="005D63C1" w:rsidRDefault="00701A63" w:rsidP="00936015">
            <w:pPr>
              <w:rPr>
                <w:rFonts w:ascii="StobiSerif Regular" w:hAnsi="StobiSerif Regular"/>
              </w:rPr>
            </w:pPr>
          </w:p>
        </w:tc>
      </w:tr>
      <w:tr w:rsidR="00701A63" w:rsidRPr="005D63C1" w:rsidTr="00936015">
        <w:trPr>
          <w:trHeight w:val="332"/>
        </w:trPr>
        <w:tc>
          <w:tcPr>
            <w:tcW w:w="14860" w:type="dxa"/>
            <w:gridSpan w:val="20"/>
            <w:shd w:val="clear" w:color="auto" w:fill="B8CCE4"/>
          </w:tcPr>
          <w:p w:rsidR="00701A63" w:rsidRPr="005D63C1" w:rsidRDefault="00701A63" w:rsidP="00936015">
            <w:pPr>
              <w:jc w:val="center"/>
              <w:rPr>
                <w:rFonts w:ascii="StobiSerif Regular" w:hAnsi="StobiSerif Regular"/>
                <w:b/>
                <w:lang w:val="mk-MK"/>
              </w:rPr>
            </w:pPr>
            <w:r w:rsidRPr="005D63C1">
              <w:rPr>
                <w:rFonts w:ascii="StobiSerif Regular" w:hAnsi="StobiSerif Regular"/>
                <w:b/>
                <w:color w:val="000000"/>
              </w:rPr>
              <w:t>ПРОЕКЦИИ</w:t>
            </w:r>
          </w:p>
        </w:tc>
      </w:tr>
      <w:tr w:rsidR="00701A63" w:rsidRPr="005D63C1" w:rsidTr="00936015">
        <w:tc>
          <w:tcPr>
            <w:tcW w:w="1384" w:type="dxa"/>
            <w:gridSpan w:val="2"/>
            <w:vMerge w:val="restart"/>
            <w:shd w:val="clear" w:color="auto" w:fill="auto"/>
          </w:tcPr>
          <w:p w:rsidR="00701A63" w:rsidRPr="005D63C1" w:rsidRDefault="00701A63" w:rsidP="00936015">
            <w:pPr>
              <w:rPr>
                <w:rFonts w:ascii="StobiSerif Regular" w:hAnsi="StobiSerif Regular"/>
              </w:rPr>
            </w:pPr>
          </w:p>
        </w:tc>
        <w:tc>
          <w:tcPr>
            <w:tcW w:w="2954" w:type="dxa"/>
            <w:gridSpan w:val="4"/>
            <w:vMerge w:val="restart"/>
            <w:shd w:val="clear" w:color="auto" w:fill="auto"/>
          </w:tcPr>
          <w:p w:rsidR="00701A63" w:rsidRPr="005D63C1" w:rsidRDefault="00701A63" w:rsidP="00936015">
            <w:pPr>
              <w:jc w:val="center"/>
              <w:rPr>
                <w:rFonts w:ascii="StobiSerif Regular" w:hAnsi="StobiSerif Regular"/>
              </w:rPr>
            </w:pPr>
            <w:proofErr w:type="spellStart"/>
            <w:r w:rsidRPr="005D63C1">
              <w:rPr>
                <w:rFonts w:ascii="StobiSerif Regular" w:hAnsi="StobiSerif Regular"/>
              </w:rPr>
              <w:t>Користени</w:t>
            </w:r>
            <w:proofErr w:type="spellEnd"/>
            <w:r w:rsidRPr="005D63C1">
              <w:rPr>
                <w:rFonts w:ascii="StobiSerif Regular" w:hAnsi="StobiSerif Regular"/>
              </w:rPr>
              <w:t xml:space="preserve"> </w:t>
            </w:r>
            <w:proofErr w:type="spellStart"/>
            <w:r w:rsidRPr="005D63C1">
              <w:rPr>
                <w:rFonts w:ascii="StobiSerif Regular" w:hAnsi="StobiSerif Regular"/>
              </w:rPr>
              <w:t>претпоставки</w:t>
            </w:r>
            <w:proofErr w:type="spellEnd"/>
            <w:r w:rsidRPr="005D63C1">
              <w:rPr>
                <w:rFonts w:ascii="StobiSerif Regular" w:hAnsi="StobiSerif Regular"/>
              </w:rPr>
              <w:t xml:space="preserve"> </w:t>
            </w:r>
            <w:proofErr w:type="spellStart"/>
            <w:r w:rsidRPr="005D63C1">
              <w:rPr>
                <w:rFonts w:ascii="StobiSerif Regular" w:hAnsi="StobiSerif Regular"/>
              </w:rPr>
              <w:t>за</w:t>
            </w:r>
            <w:proofErr w:type="spellEnd"/>
            <w:r w:rsidRPr="005D63C1">
              <w:rPr>
                <w:rFonts w:ascii="StobiSerif Regular" w:hAnsi="StobiSerif Regular"/>
              </w:rPr>
              <w:t xml:space="preserve"> ППП</w:t>
            </w:r>
          </w:p>
        </w:tc>
        <w:tc>
          <w:tcPr>
            <w:tcW w:w="3000" w:type="dxa"/>
            <w:gridSpan w:val="4"/>
            <w:vMerge w:val="restart"/>
            <w:shd w:val="clear" w:color="auto" w:fill="auto"/>
          </w:tcPr>
          <w:p w:rsidR="00701A63" w:rsidRPr="005D63C1" w:rsidRDefault="00701A63" w:rsidP="00936015">
            <w:pPr>
              <w:jc w:val="center"/>
              <w:rPr>
                <w:rFonts w:ascii="StobiSerif Regular" w:hAnsi="StobiSerif Regular"/>
              </w:rPr>
            </w:pPr>
            <w:proofErr w:type="spellStart"/>
            <w:r w:rsidRPr="005D63C1">
              <w:rPr>
                <w:rFonts w:ascii="StobiSerif Regular" w:hAnsi="StobiSerif Regular"/>
              </w:rPr>
              <w:t>Користени</w:t>
            </w:r>
            <w:proofErr w:type="spellEnd"/>
            <w:r w:rsidRPr="005D63C1">
              <w:rPr>
                <w:rFonts w:ascii="StobiSerif Regular" w:hAnsi="StobiSerif Regular"/>
              </w:rPr>
              <w:t xml:space="preserve"> </w:t>
            </w:r>
            <w:proofErr w:type="spellStart"/>
            <w:r w:rsidRPr="005D63C1">
              <w:rPr>
                <w:rFonts w:ascii="StobiSerif Regular" w:hAnsi="StobiSerif Regular"/>
              </w:rPr>
              <w:t>претпоставки</w:t>
            </w:r>
            <w:proofErr w:type="spellEnd"/>
            <w:r w:rsidRPr="005D63C1">
              <w:rPr>
                <w:rFonts w:ascii="StobiSerif Regular" w:hAnsi="StobiSerif Regular"/>
              </w:rPr>
              <w:t xml:space="preserve"> </w:t>
            </w:r>
            <w:proofErr w:type="spellStart"/>
            <w:r w:rsidRPr="005D63C1">
              <w:rPr>
                <w:rFonts w:ascii="StobiSerif Regular" w:hAnsi="StobiSerif Regular"/>
              </w:rPr>
              <w:t>за</w:t>
            </w:r>
            <w:proofErr w:type="spellEnd"/>
            <w:r w:rsidRPr="005D63C1">
              <w:rPr>
                <w:rFonts w:ascii="StobiSerif Regular" w:hAnsi="StobiSerif Regular"/>
              </w:rPr>
              <w:t xml:space="preserve"> ОДА</w:t>
            </w:r>
          </w:p>
        </w:tc>
        <w:tc>
          <w:tcPr>
            <w:tcW w:w="3784" w:type="dxa"/>
            <w:gridSpan w:val="5"/>
            <w:shd w:val="clear" w:color="auto" w:fill="auto"/>
            <w:vAlign w:val="center"/>
          </w:tcPr>
          <w:p w:rsidR="00701A63" w:rsidRPr="005D63C1" w:rsidRDefault="00701A63" w:rsidP="00936015">
            <w:pPr>
              <w:jc w:val="center"/>
              <w:rPr>
                <w:rFonts w:ascii="StobiSerif Regular" w:hAnsi="StobiSerif Regular"/>
                <w:color w:val="000000"/>
              </w:rPr>
            </w:pPr>
            <w:proofErr w:type="spellStart"/>
            <w:r w:rsidRPr="005D63C1">
              <w:rPr>
                <w:rFonts w:ascii="StobiSerif Regular" w:hAnsi="StobiSerif Regular"/>
                <w:color w:val="000000"/>
              </w:rPr>
              <w:t>по</w:t>
            </w:r>
            <w:proofErr w:type="spellEnd"/>
            <w:r w:rsidRPr="005D63C1">
              <w:rPr>
                <w:rFonts w:ascii="StobiSerif Regular" w:hAnsi="StobiSerif Regular"/>
                <w:color w:val="000000"/>
              </w:rPr>
              <w:t xml:space="preserve"> 10 </w:t>
            </w:r>
            <w:proofErr w:type="spellStart"/>
            <w:r w:rsidRPr="005D63C1">
              <w:rPr>
                <w:rFonts w:ascii="StobiSerif Regular" w:hAnsi="StobiSerif Regular"/>
                <w:color w:val="000000"/>
              </w:rPr>
              <w:t>години</w:t>
            </w:r>
            <w:proofErr w:type="spellEnd"/>
          </w:p>
        </w:tc>
        <w:tc>
          <w:tcPr>
            <w:tcW w:w="3738" w:type="dxa"/>
            <w:gridSpan w:val="5"/>
            <w:shd w:val="clear" w:color="auto" w:fill="auto"/>
            <w:vAlign w:val="center"/>
          </w:tcPr>
          <w:p w:rsidR="00701A63" w:rsidRPr="005D63C1" w:rsidRDefault="00701A63" w:rsidP="00936015">
            <w:pPr>
              <w:jc w:val="center"/>
              <w:rPr>
                <w:rFonts w:ascii="StobiSerif Regular" w:hAnsi="StobiSerif Regular"/>
                <w:color w:val="000000"/>
              </w:rPr>
            </w:pPr>
            <w:proofErr w:type="spellStart"/>
            <w:r w:rsidRPr="005D63C1">
              <w:rPr>
                <w:rFonts w:ascii="StobiSerif Regular" w:hAnsi="StobiSerif Regular"/>
                <w:color w:val="000000"/>
              </w:rPr>
              <w:t>по</w:t>
            </w:r>
            <w:proofErr w:type="spellEnd"/>
            <w:r w:rsidRPr="005D63C1">
              <w:rPr>
                <w:rFonts w:ascii="StobiSerif Regular" w:hAnsi="StobiSerif Regular"/>
                <w:color w:val="000000"/>
              </w:rPr>
              <w:t xml:space="preserve"> 20 </w:t>
            </w:r>
            <w:proofErr w:type="spellStart"/>
            <w:r w:rsidRPr="005D63C1">
              <w:rPr>
                <w:rFonts w:ascii="StobiSerif Regular" w:hAnsi="StobiSerif Regular"/>
                <w:color w:val="000000"/>
              </w:rPr>
              <w:t>години</w:t>
            </w:r>
            <w:proofErr w:type="spellEnd"/>
          </w:p>
        </w:tc>
      </w:tr>
      <w:tr w:rsidR="00701A63" w:rsidRPr="005D63C1" w:rsidTr="00936015">
        <w:trPr>
          <w:trHeight w:val="337"/>
        </w:trPr>
        <w:tc>
          <w:tcPr>
            <w:tcW w:w="1384" w:type="dxa"/>
            <w:gridSpan w:val="2"/>
            <w:vMerge/>
            <w:shd w:val="clear" w:color="auto" w:fill="auto"/>
          </w:tcPr>
          <w:p w:rsidR="00701A63" w:rsidRPr="005D63C1" w:rsidRDefault="00701A63" w:rsidP="00936015">
            <w:pPr>
              <w:rPr>
                <w:rFonts w:ascii="StobiSerif Regular" w:hAnsi="StobiSerif Regular"/>
              </w:rPr>
            </w:pPr>
          </w:p>
        </w:tc>
        <w:tc>
          <w:tcPr>
            <w:tcW w:w="2954" w:type="dxa"/>
            <w:gridSpan w:val="4"/>
            <w:vMerge/>
            <w:shd w:val="clear" w:color="auto" w:fill="auto"/>
          </w:tcPr>
          <w:p w:rsidR="00701A63" w:rsidRPr="005D63C1" w:rsidRDefault="00701A63" w:rsidP="00936015">
            <w:pPr>
              <w:jc w:val="center"/>
              <w:rPr>
                <w:rFonts w:ascii="StobiSerif Regular" w:hAnsi="StobiSerif Regular"/>
                <w:color w:val="000000"/>
              </w:rPr>
            </w:pPr>
          </w:p>
        </w:tc>
        <w:tc>
          <w:tcPr>
            <w:tcW w:w="3000" w:type="dxa"/>
            <w:gridSpan w:val="4"/>
            <w:vMerge/>
            <w:shd w:val="clear" w:color="auto" w:fill="auto"/>
            <w:vAlign w:val="center"/>
          </w:tcPr>
          <w:p w:rsidR="00701A63" w:rsidRPr="005D63C1" w:rsidRDefault="00701A63" w:rsidP="00936015">
            <w:pPr>
              <w:jc w:val="center"/>
              <w:rPr>
                <w:rFonts w:ascii="StobiSerif Regular" w:hAnsi="StobiSerif Regular"/>
                <w:color w:val="000000"/>
              </w:rPr>
            </w:pPr>
          </w:p>
        </w:tc>
        <w:tc>
          <w:tcPr>
            <w:tcW w:w="1320" w:type="dxa"/>
            <w:gridSpan w:val="2"/>
            <w:vMerge w:val="restart"/>
            <w:shd w:val="clear" w:color="auto" w:fill="auto"/>
            <w:vAlign w:val="center"/>
          </w:tcPr>
          <w:p w:rsidR="00701A63" w:rsidRPr="005D63C1" w:rsidRDefault="00701A63" w:rsidP="00936015">
            <w:pPr>
              <w:rPr>
                <w:rFonts w:ascii="StobiSerif Regular" w:hAnsi="StobiSerif Regular"/>
                <w:color w:val="000000"/>
              </w:rPr>
            </w:pPr>
            <w:proofErr w:type="spellStart"/>
            <w:r w:rsidRPr="005D63C1">
              <w:rPr>
                <w:rFonts w:ascii="StobiSerif Regular" w:hAnsi="StobiSerif Regular"/>
                <w:color w:val="000000"/>
              </w:rPr>
              <w:t>Износ</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на</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средства</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на</w:t>
            </w:r>
            <w:proofErr w:type="spellEnd"/>
            <w:r w:rsidRPr="005D63C1">
              <w:rPr>
                <w:rFonts w:ascii="StobiSerif Regular" w:hAnsi="StobiSerif Regular"/>
                <w:color w:val="000000"/>
              </w:rPr>
              <w:t xml:space="preserve"> ИС </w:t>
            </w:r>
          </w:p>
        </w:tc>
        <w:tc>
          <w:tcPr>
            <w:tcW w:w="1204" w:type="dxa"/>
            <w:vMerge w:val="restart"/>
            <w:shd w:val="clear" w:color="auto" w:fill="auto"/>
            <w:vAlign w:val="center"/>
          </w:tcPr>
          <w:p w:rsidR="00701A63" w:rsidRPr="009E23BD" w:rsidRDefault="00701A63" w:rsidP="00936015">
            <w:pPr>
              <w:rPr>
                <w:rFonts w:ascii="StobiSerif Regular" w:hAnsi="StobiSerif Regular"/>
                <w:color w:val="000000"/>
                <w:lang w:val="mk-MK"/>
              </w:rPr>
            </w:pPr>
            <w:proofErr w:type="spellStart"/>
            <w:r w:rsidRPr="005D63C1">
              <w:rPr>
                <w:rFonts w:ascii="StobiSerif Regular" w:hAnsi="StobiSerif Regular"/>
                <w:color w:val="000000"/>
              </w:rPr>
              <w:t>Месечен</w:t>
            </w:r>
            <w:proofErr w:type="spellEnd"/>
            <w:r w:rsidRPr="005D63C1">
              <w:rPr>
                <w:rFonts w:ascii="StobiSerif Regular" w:hAnsi="StobiSerif Regular"/>
                <w:color w:val="000000"/>
              </w:rPr>
              <w:t xml:space="preserve"> </w:t>
            </w:r>
            <w:proofErr w:type="spellStart"/>
            <w:r>
              <w:rPr>
                <w:rFonts w:ascii="StobiSerif Regular" w:hAnsi="StobiSerif Regular"/>
                <w:color w:val="000000"/>
              </w:rPr>
              <w:t>бруто</w:t>
            </w:r>
            <w:proofErr w:type="spellEnd"/>
            <w:r>
              <w:rPr>
                <w:rFonts w:ascii="StobiSerif Regular" w:hAnsi="StobiSerif Regular"/>
                <w:color w:val="000000"/>
              </w:rPr>
              <w:t xml:space="preserve"> </w:t>
            </w:r>
            <w:proofErr w:type="spellStart"/>
            <w:r w:rsidRPr="005D63C1">
              <w:rPr>
                <w:rFonts w:ascii="StobiSerif Regular" w:hAnsi="StobiSerif Regular"/>
                <w:color w:val="000000"/>
              </w:rPr>
              <w:t>износ</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на</w:t>
            </w:r>
            <w:proofErr w:type="spellEnd"/>
            <w:r w:rsidRPr="005D63C1">
              <w:rPr>
                <w:rFonts w:ascii="StobiSerif Regular" w:hAnsi="StobiSerif Regular"/>
                <w:color w:val="000000"/>
              </w:rPr>
              <w:t xml:space="preserve"> ППП</w:t>
            </w:r>
            <w:r>
              <w:rPr>
                <w:rFonts w:ascii="StobiSerif Regular" w:hAnsi="StobiSerif Regular"/>
                <w:color w:val="000000"/>
                <w:lang w:val="mk-MK"/>
              </w:rPr>
              <w:t>*</w:t>
            </w:r>
          </w:p>
        </w:tc>
        <w:tc>
          <w:tcPr>
            <w:tcW w:w="1260" w:type="dxa"/>
            <w:gridSpan w:val="2"/>
            <w:vMerge w:val="restart"/>
            <w:shd w:val="clear" w:color="auto" w:fill="auto"/>
            <w:vAlign w:val="center"/>
          </w:tcPr>
          <w:p w:rsidR="00701A63" w:rsidRPr="009E23BD" w:rsidRDefault="00701A63" w:rsidP="00936015">
            <w:pPr>
              <w:rPr>
                <w:rFonts w:ascii="StobiSerif Regular" w:hAnsi="StobiSerif Regular"/>
                <w:color w:val="000000"/>
                <w:lang w:val="mk-MK"/>
              </w:rPr>
            </w:pPr>
            <w:proofErr w:type="spellStart"/>
            <w:r w:rsidRPr="005D63C1">
              <w:rPr>
                <w:rFonts w:ascii="StobiSerif Regular" w:hAnsi="StobiSerif Regular"/>
                <w:color w:val="000000"/>
              </w:rPr>
              <w:t>Месечен</w:t>
            </w:r>
            <w:proofErr w:type="spellEnd"/>
            <w:r w:rsidRPr="005D63C1">
              <w:rPr>
                <w:rFonts w:ascii="StobiSerif Regular" w:hAnsi="StobiSerif Regular"/>
                <w:color w:val="000000"/>
              </w:rPr>
              <w:t xml:space="preserve"> </w:t>
            </w:r>
            <w:proofErr w:type="spellStart"/>
            <w:r>
              <w:rPr>
                <w:rFonts w:ascii="StobiSerif Regular" w:hAnsi="StobiSerif Regular"/>
                <w:color w:val="000000"/>
              </w:rPr>
              <w:t>бруто</w:t>
            </w:r>
            <w:proofErr w:type="spellEnd"/>
            <w:r>
              <w:rPr>
                <w:rFonts w:ascii="StobiSerif Regular" w:hAnsi="StobiSerif Regular"/>
                <w:color w:val="000000"/>
              </w:rPr>
              <w:t xml:space="preserve"> </w:t>
            </w:r>
            <w:proofErr w:type="spellStart"/>
            <w:r w:rsidRPr="005D63C1">
              <w:rPr>
                <w:rFonts w:ascii="StobiSerif Regular" w:hAnsi="StobiSerif Regular"/>
                <w:color w:val="000000"/>
              </w:rPr>
              <w:t>износ</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на</w:t>
            </w:r>
            <w:proofErr w:type="spellEnd"/>
            <w:r w:rsidRPr="005D63C1">
              <w:rPr>
                <w:rFonts w:ascii="StobiSerif Regular" w:hAnsi="StobiSerif Regular"/>
                <w:color w:val="000000"/>
              </w:rPr>
              <w:t xml:space="preserve"> ОДА</w:t>
            </w:r>
            <w:r>
              <w:rPr>
                <w:rFonts w:ascii="StobiSerif Regular" w:hAnsi="StobiSerif Regular"/>
                <w:color w:val="000000"/>
                <w:lang w:val="mk-MK"/>
              </w:rPr>
              <w:t>*</w:t>
            </w:r>
          </w:p>
        </w:tc>
        <w:tc>
          <w:tcPr>
            <w:tcW w:w="1319" w:type="dxa"/>
            <w:vMerge w:val="restart"/>
            <w:shd w:val="clear" w:color="auto" w:fill="auto"/>
            <w:vAlign w:val="center"/>
          </w:tcPr>
          <w:p w:rsidR="00701A63" w:rsidRPr="005D63C1" w:rsidRDefault="00701A63" w:rsidP="00936015">
            <w:pPr>
              <w:rPr>
                <w:rFonts w:ascii="StobiSerif Regular" w:hAnsi="StobiSerif Regular"/>
                <w:color w:val="000000"/>
              </w:rPr>
            </w:pPr>
            <w:proofErr w:type="spellStart"/>
            <w:r w:rsidRPr="005D63C1">
              <w:rPr>
                <w:rFonts w:ascii="StobiSerif Regular" w:hAnsi="StobiSerif Regular"/>
                <w:color w:val="000000"/>
              </w:rPr>
              <w:t>Износ</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на</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средства</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на</w:t>
            </w:r>
            <w:proofErr w:type="spellEnd"/>
            <w:r w:rsidRPr="005D63C1">
              <w:rPr>
                <w:rFonts w:ascii="StobiSerif Regular" w:hAnsi="StobiSerif Regular"/>
                <w:color w:val="000000"/>
              </w:rPr>
              <w:t xml:space="preserve"> ИС </w:t>
            </w:r>
          </w:p>
        </w:tc>
        <w:tc>
          <w:tcPr>
            <w:tcW w:w="1134" w:type="dxa"/>
            <w:gridSpan w:val="3"/>
            <w:vMerge w:val="restart"/>
            <w:shd w:val="clear" w:color="auto" w:fill="auto"/>
            <w:vAlign w:val="center"/>
          </w:tcPr>
          <w:p w:rsidR="00701A63" w:rsidRPr="009E23BD" w:rsidRDefault="00701A63" w:rsidP="00936015">
            <w:pPr>
              <w:rPr>
                <w:rFonts w:ascii="StobiSerif Regular" w:hAnsi="StobiSerif Regular"/>
                <w:color w:val="000000"/>
                <w:lang w:val="mk-MK"/>
              </w:rPr>
            </w:pPr>
            <w:proofErr w:type="spellStart"/>
            <w:r w:rsidRPr="005D63C1">
              <w:rPr>
                <w:rFonts w:ascii="StobiSerif Regular" w:hAnsi="StobiSerif Regular"/>
                <w:color w:val="000000"/>
              </w:rPr>
              <w:t>Месечен</w:t>
            </w:r>
            <w:proofErr w:type="spellEnd"/>
            <w:r w:rsidRPr="005D63C1">
              <w:rPr>
                <w:rFonts w:ascii="StobiSerif Regular" w:hAnsi="StobiSerif Regular"/>
                <w:color w:val="000000"/>
              </w:rPr>
              <w:t xml:space="preserve"> </w:t>
            </w:r>
            <w:proofErr w:type="spellStart"/>
            <w:r>
              <w:rPr>
                <w:rFonts w:ascii="StobiSerif Regular" w:hAnsi="StobiSerif Regular"/>
                <w:color w:val="000000"/>
              </w:rPr>
              <w:t>бруто</w:t>
            </w:r>
            <w:proofErr w:type="spellEnd"/>
            <w:r>
              <w:rPr>
                <w:rFonts w:ascii="StobiSerif Regular" w:hAnsi="StobiSerif Regular"/>
                <w:color w:val="000000"/>
              </w:rPr>
              <w:t xml:space="preserve"> </w:t>
            </w:r>
            <w:proofErr w:type="spellStart"/>
            <w:r w:rsidRPr="005D63C1">
              <w:rPr>
                <w:rFonts w:ascii="StobiSerif Regular" w:hAnsi="StobiSerif Regular"/>
                <w:color w:val="000000"/>
              </w:rPr>
              <w:t>износ</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на</w:t>
            </w:r>
            <w:proofErr w:type="spellEnd"/>
            <w:r w:rsidRPr="005D63C1">
              <w:rPr>
                <w:rFonts w:ascii="StobiSerif Regular" w:hAnsi="StobiSerif Regular"/>
                <w:color w:val="000000"/>
              </w:rPr>
              <w:t xml:space="preserve"> ППП</w:t>
            </w:r>
            <w:r>
              <w:rPr>
                <w:rFonts w:ascii="StobiSerif Regular" w:hAnsi="StobiSerif Regular"/>
                <w:color w:val="000000"/>
                <w:lang w:val="mk-MK"/>
              </w:rPr>
              <w:t>*</w:t>
            </w:r>
          </w:p>
        </w:tc>
        <w:tc>
          <w:tcPr>
            <w:tcW w:w="1285" w:type="dxa"/>
            <w:vMerge w:val="restart"/>
            <w:shd w:val="clear" w:color="auto" w:fill="auto"/>
            <w:vAlign w:val="center"/>
          </w:tcPr>
          <w:p w:rsidR="00701A63" w:rsidRPr="009E23BD" w:rsidRDefault="00701A63" w:rsidP="00936015">
            <w:pPr>
              <w:rPr>
                <w:rFonts w:ascii="StobiSerif Regular" w:hAnsi="StobiSerif Regular"/>
                <w:color w:val="000000"/>
                <w:lang w:val="mk-MK"/>
              </w:rPr>
            </w:pPr>
            <w:proofErr w:type="spellStart"/>
            <w:r w:rsidRPr="005D63C1">
              <w:rPr>
                <w:rFonts w:ascii="StobiSerif Regular" w:hAnsi="StobiSerif Regular"/>
                <w:color w:val="000000"/>
              </w:rPr>
              <w:t>Месечен</w:t>
            </w:r>
            <w:proofErr w:type="spellEnd"/>
            <w:r w:rsidRPr="005D63C1">
              <w:rPr>
                <w:rFonts w:ascii="StobiSerif Regular" w:hAnsi="StobiSerif Regular"/>
                <w:color w:val="000000"/>
              </w:rPr>
              <w:t xml:space="preserve"> </w:t>
            </w:r>
            <w:proofErr w:type="spellStart"/>
            <w:r>
              <w:rPr>
                <w:rFonts w:ascii="StobiSerif Regular" w:hAnsi="StobiSerif Regular"/>
                <w:color w:val="000000"/>
              </w:rPr>
              <w:t>бруто</w:t>
            </w:r>
            <w:proofErr w:type="spellEnd"/>
            <w:r>
              <w:rPr>
                <w:rFonts w:ascii="StobiSerif Regular" w:hAnsi="StobiSerif Regular"/>
                <w:color w:val="000000"/>
              </w:rPr>
              <w:t xml:space="preserve"> </w:t>
            </w:r>
            <w:proofErr w:type="spellStart"/>
            <w:r w:rsidRPr="005D63C1">
              <w:rPr>
                <w:rFonts w:ascii="StobiSerif Regular" w:hAnsi="StobiSerif Regular"/>
                <w:color w:val="000000"/>
              </w:rPr>
              <w:t>износ</w:t>
            </w:r>
            <w:proofErr w:type="spellEnd"/>
            <w:r w:rsidRPr="005D63C1">
              <w:rPr>
                <w:rFonts w:ascii="StobiSerif Regular" w:hAnsi="StobiSerif Regular"/>
                <w:color w:val="000000"/>
              </w:rPr>
              <w:t xml:space="preserve"> </w:t>
            </w:r>
            <w:proofErr w:type="spellStart"/>
            <w:r w:rsidRPr="005D63C1">
              <w:rPr>
                <w:rFonts w:ascii="StobiSerif Regular" w:hAnsi="StobiSerif Regular"/>
                <w:color w:val="000000"/>
              </w:rPr>
              <w:t>на</w:t>
            </w:r>
            <w:proofErr w:type="spellEnd"/>
            <w:r w:rsidRPr="005D63C1">
              <w:rPr>
                <w:rFonts w:ascii="StobiSerif Regular" w:hAnsi="StobiSerif Regular"/>
                <w:color w:val="000000"/>
              </w:rPr>
              <w:t xml:space="preserve"> ОДА</w:t>
            </w:r>
            <w:r>
              <w:rPr>
                <w:rFonts w:ascii="StobiSerif Regular" w:hAnsi="StobiSerif Regular"/>
                <w:color w:val="000000"/>
                <w:lang w:val="mk-MK"/>
              </w:rPr>
              <w:t>*</w:t>
            </w:r>
          </w:p>
        </w:tc>
      </w:tr>
      <w:tr w:rsidR="00701A63" w:rsidRPr="005D63C1" w:rsidTr="00936015">
        <w:trPr>
          <w:trHeight w:val="70"/>
        </w:trPr>
        <w:tc>
          <w:tcPr>
            <w:tcW w:w="1384" w:type="dxa"/>
            <w:gridSpan w:val="2"/>
            <w:vMerge/>
            <w:shd w:val="clear" w:color="auto" w:fill="auto"/>
          </w:tcPr>
          <w:p w:rsidR="00701A63" w:rsidRPr="005D63C1" w:rsidRDefault="00701A63" w:rsidP="00936015">
            <w:pPr>
              <w:rPr>
                <w:rFonts w:ascii="StobiSerif Regular" w:hAnsi="StobiSerif Regular"/>
              </w:rPr>
            </w:pPr>
          </w:p>
        </w:tc>
        <w:tc>
          <w:tcPr>
            <w:tcW w:w="884" w:type="dxa"/>
            <w:shd w:val="clear" w:color="auto" w:fill="auto"/>
          </w:tcPr>
          <w:p w:rsidR="00701A63" w:rsidRPr="005D63C1" w:rsidRDefault="00701A63" w:rsidP="00936015">
            <w:pPr>
              <w:rPr>
                <w:rFonts w:ascii="StobiSerif Regular" w:hAnsi="StobiSerif Regular"/>
                <w:sz w:val="18"/>
                <w:szCs w:val="18"/>
              </w:rPr>
            </w:pPr>
            <w:proofErr w:type="spellStart"/>
            <w:r w:rsidRPr="005D63C1">
              <w:rPr>
                <w:rFonts w:ascii="StobiSerif Regular" w:hAnsi="StobiSerif Regular"/>
                <w:sz w:val="18"/>
                <w:szCs w:val="18"/>
              </w:rPr>
              <w:t>инфлација</w:t>
            </w:r>
            <w:proofErr w:type="spellEnd"/>
          </w:p>
        </w:tc>
        <w:tc>
          <w:tcPr>
            <w:tcW w:w="959" w:type="dxa"/>
            <w:shd w:val="clear" w:color="auto" w:fill="auto"/>
          </w:tcPr>
          <w:p w:rsidR="00701A63" w:rsidRPr="005D63C1" w:rsidRDefault="00701A63" w:rsidP="00936015">
            <w:pPr>
              <w:rPr>
                <w:rFonts w:ascii="StobiSerif Regular" w:hAnsi="StobiSerif Regular"/>
                <w:sz w:val="18"/>
                <w:szCs w:val="18"/>
              </w:rPr>
            </w:pPr>
            <w:proofErr w:type="spellStart"/>
            <w:r w:rsidRPr="005D63C1">
              <w:rPr>
                <w:rFonts w:ascii="StobiSerif Regular" w:hAnsi="StobiSerif Regular"/>
                <w:sz w:val="18"/>
                <w:szCs w:val="18"/>
              </w:rPr>
              <w:t>принос</w:t>
            </w:r>
            <w:proofErr w:type="spellEnd"/>
          </w:p>
        </w:tc>
        <w:tc>
          <w:tcPr>
            <w:tcW w:w="1111" w:type="dxa"/>
            <w:gridSpan w:val="2"/>
            <w:shd w:val="clear" w:color="auto" w:fill="auto"/>
          </w:tcPr>
          <w:p w:rsidR="00701A63" w:rsidRPr="005D63C1" w:rsidRDefault="00701A63" w:rsidP="00936015">
            <w:pPr>
              <w:rPr>
                <w:rFonts w:ascii="StobiSerif Regular" w:hAnsi="StobiSerif Regular"/>
                <w:sz w:val="18"/>
                <w:szCs w:val="18"/>
              </w:rPr>
            </w:pPr>
            <w:proofErr w:type="spellStart"/>
            <w:r w:rsidRPr="005D63C1">
              <w:rPr>
                <w:rFonts w:ascii="StobiSerif Regular" w:hAnsi="StobiSerif Regular"/>
                <w:sz w:val="18"/>
                <w:szCs w:val="18"/>
              </w:rPr>
              <w:t>надоместоци</w:t>
            </w:r>
            <w:proofErr w:type="spellEnd"/>
          </w:p>
        </w:tc>
        <w:tc>
          <w:tcPr>
            <w:tcW w:w="1157" w:type="dxa"/>
            <w:shd w:val="clear" w:color="auto" w:fill="auto"/>
          </w:tcPr>
          <w:p w:rsidR="00701A63" w:rsidRPr="005D63C1" w:rsidRDefault="00701A63" w:rsidP="00936015">
            <w:pPr>
              <w:rPr>
                <w:rFonts w:ascii="StobiSerif Regular" w:hAnsi="StobiSerif Regular"/>
                <w:sz w:val="18"/>
                <w:szCs w:val="18"/>
              </w:rPr>
            </w:pPr>
            <w:proofErr w:type="spellStart"/>
            <w:r w:rsidRPr="005D63C1">
              <w:rPr>
                <w:rFonts w:ascii="StobiSerif Regular" w:hAnsi="StobiSerif Regular"/>
                <w:sz w:val="18"/>
                <w:szCs w:val="18"/>
              </w:rPr>
              <w:t>инфлација</w:t>
            </w:r>
            <w:proofErr w:type="spellEnd"/>
          </w:p>
        </w:tc>
        <w:tc>
          <w:tcPr>
            <w:tcW w:w="992" w:type="dxa"/>
            <w:gridSpan w:val="2"/>
            <w:shd w:val="clear" w:color="auto" w:fill="auto"/>
          </w:tcPr>
          <w:p w:rsidR="00701A63" w:rsidRPr="005D63C1" w:rsidRDefault="00701A63" w:rsidP="00936015">
            <w:pPr>
              <w:rPr>
                <w:rFonts w:ascii="StobiSerif Regular" w:hAnsi="StobiSerif Regular"/>
                <w:sz w:val="18"/>
                <w:szCs w:val="18"/>
              </w:rPr>
            </w:pPr>
            <w:proofErr w:type="spellStart"/>
            <w:r w:rsidRPr="005D63C1">
              <w:rPr>
                <w:rFonts w:ascii="StobiSerif Regular" w:hAnsi="StobiSerif Regular"/>
                <w:sz w:val="18"/>
                <w:szCs w:val="18"/>
              </w:rPr>
              <w:t>принос</w:t>
            </w:r>
            <w:proofErr w:type="spellEnd"/>
          </w:p>
        </w:tc>
        <w:tc>
          <w:tcPr>
            <w:tcW w:w="851" w:type="dxa"/>
            <w:shd w:val="clear" w:color="auto" w:fill="auto"/>
          </w:tcPr>
          <w:p w:rsidR="00701A63" w:rsidRPr="005D63C1" w:rsidRDefault="00701A63" w:rsidP="00936015">
            <w:pPr>
              <w:rPr>
                <w:rFonts w:ascii="StobiSerif Regular" w:hAnsi="StobiSerif Regular"/>
                <w:sz w:val="18"/>
                <w:szCs w:val="18"/>
                <w:lang w:val="mk-MK"/>
              </w:rPr>
            </w:pPr>
            <w:r w:rsidRPr="005D63C1">
              <w:rPr>
                <w:rFonts w:ascii="StobiSerif Regular" w:hAnsi="StobiSerif Regular"/>
                <w:sz w:val="18"/>
                <w:szCs w:val="18"/>
                <w:lang w:val="mk-MK"/>
              </w:rPr>
              <w:t>трошоци</w:t>
            </w:r>
          </w:p>
        </w:tc>
        <w:tc>
          <w:tcPr>
            <w:tcW w:w="1320" w:type="dxa"/>
            <w:gridSpan w:val="2"/>
            <w:vMerge/>
            <w:shd w:val="clear" w:color="auto" w:fill="auto"/>
            <w:vAlign w:val="center"/>
          </w:tcPr>
          <w:p w:rsidR="00701A63" w:rsidRPr="005D63C1" w:rsidRDefault="00701A63" w:rsidP="00936015">
            <w:pPr>
              <w:rPr>
                <w:rFonts w:ascii="StobiSerif Regular" w:hAnsi="StobiSerif Regular"/>
                <w:color w:val="000000"/>
              </w:rPr>
            </w:pPr>
          </w:p>
        </w:tc>
        <w:tc>
          <w:tcPr>
            <w:tcW w:w="1204" w:type="dxa"/>
            <w:vMerge/>
            <w:shd w:val="clear" w:color="auto" w:fill="auto"/>
            <w:vAlign w:val="center"/>
          </w:tcPr>
          <w:p w:rsidR="00701A63" w:rsidRPr="005D63C1" w:rsidRDefault="00701A63" w:rsidP="00936015">
            <w:pPr>
              <w:rPr>
                <w:rFonts w:ascii="StobiSerif Regular" w:hAnsi="StobiSerif Regular"/>
                <w:color w:val="000000"/>
              </w:rPr>
            </w:pPr>
          </w:p>
        </w:tc>
        <w:tc>
          <w:tcPr>
            <w:tcW w:w="1260" w:type="dxa"/>
            <w:gridSpan w:val="2"/>
            <w:vMerge/>
            <w:shd w:val="clear" w:color="auto" w:fill="auto"/>
            <w:vAlign w:val="center"/>
          </w:tcPr>
          <w:p w:rsidR="00701A63" w:rsidRPr="005D63C1" w:rsidRDefault="00701A63" w:rsidP="00936015">
            <w:pPr>
              <w:rPr>
                <w:rFonts w:ascii="StobiSerif Regular" w:hAnsi="StobiSerif Regular"/>
                <w:color w:val="000000"/>
              </w:rPr>
            </w:pPr>
          </w:p>
        </w:tc>
        <w:tc>
          <w:tcPr>
            <w:tcW w:w="1319" w:type="dxa"/>
            <w:vMerge/>
            <w:shd w:val="clear" w:color="auto" w:fill="auto"/>
            <w:vAlign w:val="center"/>
          </w:tcPr>
          <w:p w:rsidR="00701A63" w:rsidRPr="005D63C1" w:rsidRDefault="00701A63" w:rsidP="00936015">
            <w:pPr>
              <w:rPr>
                <w:rFonts w:ascii="StobiSerif Regular" w:hAnsi="StobiSerif Regular"/>
                <w:color w:val="000000"/>
              </w:rPr>
            </w:pPr>
          </w:p>
        </w:tc>
        <w:tc>
          <w:tcPr>
            <w:tcW w:w="1134" w:type="dxa"/>
            <w:gridSpan w:val="3"/>
            <w:vMerge/>
            <w:shd w:val="clear" w:color="auto" w:fill="auto"/>
            <w:vAlign w:val="center"/>
          </w:tcPr>
          <w:p w:rsidR="00701A63" w:rsidRPr="005D63C1" w:rsidRDefault="00701A63" w:rsidP="00936015">
            <w:pPr>
              <w:rPr>
                <w:rFonts w:ascii="StobiSerif Regular" w:hAnsi="StobiSerif Regular"/>
                <w:color w:val="000000"/>
              </w:rPr>
            </w:pPr>
          </w:p>
        </w:tc>
        <w:tc>
          <w:tcPr>
            <w:tcW w:w="1285" w:type="dxa"/>
            <w:vMerge/>
            <w:shd w:val="clear" w:color="auto" w:fill="auto"/>
            <w:vAlign w:val="center"/>
          </w:tcPr>
          <w:p w:rsidR="00701A63" w:rsidRPr="005D63C1" w:rsidRDefault="00701A63" w:rsidP="00936015">
            <w:pPr>
              <w:rPr>
                <w:rFonts w:ascii="StobiSerif Regular" w:hAnsi="StobiSerif Regular"/>
                <w:color w:val="000000"/>
              </w:rPr>
            </w:pPr>
          </w:p>
        </w:tc>
      </w:tr>
      <w:tr w:rsidR="00701A63" w:rsidRPr="005D63C1" w:rsidTr="00936015">
        <w:trPr>
          <w:trHeight w:val="332"/>
        </w:trPr>
        <w:tc>
          <w:tcPr>
            <w:tcW w:w="1384" w:type="dxa"/>
            <w:gridSpan w:val="2"/>
            <w:shd w:val="clear" w:color="auto" w:fill="auto"/>
            <w:vAlign w:val="center"/>
          </w:tcPr>
          <w:p w:rsidR="00701A63" w:rsidRPr="005D63C1" w:rsidRDefault="00701A63" w:rsidP="00936015">
            <w:pPr>
              <w:rPr>
                <w:rFonts w:ascii="StobiSerif Regular" w:hAnsi="StobiSerif Regular"/>
                <w:color w:val="000000"/>
                <w:lang w:val="mk-MK"/>
              </w:rPr>
            </w:pPr>
            <w:r w:rsidRPr="005D63C1">
              <w:rPr>
                <w:rStyle w:val="FootnoteReference"/>
                <w:rFonts w:ascii="StobiSerif Regular" w:hAnsi="StobiSerif Regular"/>
                <w:color w:val="000000"/>
              </w:rPr>
              <w:footnoteReference w:id="2"/>
            </w:r>
            <w:proofErr w:type="spellStart"/>
            <w:r w:rsidRPr="005D63C1">
              <w:rPr>
                <w:rFonts w:ascii="StobiSerif Regular" w:hAnsi="StobiSerif Regular"/>
                <w:color w:val="000000"/>
              </w:rPr>
              <w:t>Понуда</w:t>
            </w:r>
            <w:proofErr w:type="spellEnd"/>
            <w:r w:rsidRPr="005D63C1">
              <w:rPr>
                <w:rFonts w:ascii="StobiSerif Regular" w:hAnsi="StobiSerif Regular"/>
                <w:color w:val="000000"/>
              </w:rPr>
              <w:t xml:space="preserve"> 1 </w:t>
            </w:r>
          </w:p>
        </w:tc>
        <w:tc>
          <w:tcPr>
            <w:tcW w:w="884" w:type="dxa"/>
            <w:shd w:val="clear" w:color="auto" w:fill="auto"/>
            <w:vAlign w:val="bottom"/>
          </w:tcPr>
          <w:p w:rsidR="00701A63" w:rsidRPr="005D63C1" w:rsidRDefault="00701A63" w:rsidP="00936015">
            <w:pPr>
              <w:rPr>
                <w:rFonts w:ascii="StobiSerif Regular" w:hAnsi="StobiSerif Regular"/>
              </w:rPr>
            </w:pPr>
          </w:p>
        </w:tc>
        <w:tc>
          <w:tcPr>
            <w:tcW w:w="959" w:type="dxa"/>
            <w:shd w:val="clear" w:color="auto" w:fill="auto"/>
            <w:vAlign w:val="bottom"/>
          </w:tcPr>
          <w:p w:rsidR="00701A63" w:rsidRPr="005D63C1" w:rsidRDefault="00701A63" w:rsidP="00936015">
            <w:pPr>
              <w:rPr>
                <w:rFonts w:ascii="StobiSerif Regular" w:hAnsi="StobiSerif Regular"/>
              </w:rPr>
            </w:pPr>
          </w:p>
        </w:tc>
        <w:tc>
          <w:tcPr>
            <w:tcW w:w="1111" w:type="dxa"/>
            <w:gridSpan w:val="2"/>
            <w:shd w:val="clear" w:color="auto" w:fill="auto"/>
            <w:vAlign w:val="bottom"/>
          </w:tcPr>
          <w:p w:rsidR="00701A63" w:rsidRPr="005D63C1" w:rsidRDefault="00701A63" w:rsidP="00936015">
            <w:pPr>
              <w:rPr>
                <w:rFonts w:ascii="StobiSerif Regular" w:hAnsi="StobiSerif Regular"/>
              </w:rPr>
            </w:pPr>
          </w:p>
        </w:tc>
        <w:tc>
          <w:tcPr>
            <w:tcW w:w="1157" w:type="dxa"/>
            <w:shd w:val="clear" w:color="auto" w:fill="auto"/>
          </w:tcPr>
          <w:p w:rsidR="00701A63" w:rsidRPr="005D63C1" w:rsidRDefault="00701A63" w:rsidP="00936015">
            <w:pPr>
              <w:rPr>
                <w:rFonts w:ascii="StobiSerif Regular" w:hAnsi="StobiSerif Regular"/>
              </w:rPr>
            </w:pPr>
          </w:p>
        </w:tc>
        <w:tc>
          <w:tcPr>
            <w:tcW w:w="992" w:type="dxa"/>
            <w:gridSpan w:val="2"/>
            <w:shd w:val="clear" w:color="auto" w:fill="auto"/>
          </w:tcPr>
          <w:p w:rsidR="00701A63" w:rsidRPr="005D63C1" w:rsidRDefault="00701A63" w:rsidP="00936015">
            <w:pPr>
              <w:rPr>
                <w:rFonts w:ascii="StobiSerif Regular" w:hAnsi="StobiSerif Regular"/>
              </w:rPr>
            </w:pPr>
          </w:p>
        </w:tc>
        <w:tc>
          <w:tcPr>
            <w:tcW w:w="851" w:type="dxa"/>
            <w:shd w:val="clear" w:color="auto" w:fill="auto"/>
          </w:tcPr>
          <w:p w:rsidR="00701A63" w:rsidRPr="005D63C1" w:rsidRDefault="00701A63" w:rsidP="00936015">
            <w:pPr>
              <w:rPr>
                <w:rFonts w:ascii="StobiSerif Regular" w:hAnsi="StobiSerif Regular"/>
              </w:rPr>
            </w:pPr>
          </w:p>
        </w:tc>
        <w:tc>
          <w:tcPr>
            <w:tcW w:w="1320" w:type="dxa"/>
            <w:gridSpan w:val="2"/>
            <w:shd w:val="clear" w:color="auto" w:fill="auto"/>
          </w:tcPr>
          <w:p w:rsidR="00701A63" w:rsidRPr="005D63C1" w:rsidRDefault="00701A63" w:rsidP="00936015">
            <w:pPr>
              <w:rPr>
                <w:rFonts w:ascii="StobiSerif Regular" w:hAnsi="StobiSerif Regular"/>
              </w:rPr>
            </w:pPr>
          </w:p>
        </w:tc>
        <w:tc>
          <w:tcPr>
            <w:tcW w:w="1204" w:type="dxa"/>
            <w:shd w:val="clear" w:color="auto" w:fill="auto"/>
          </w:tcPr>
          <w:p w:rsidR="00701A63" w:rsidRPr="005D63C1" w:rsidRDefault="00701A63" w:rsidP="00936015">
            <w:pPr>
              <w:rPr>
                <w:rFonts w:ascii="StobiSerif Regular" w:hAnsi="StobiSerif Regular"/>
              </w:rPr>
            </w:pPr>
          </w:p>
        </w:tc>
        <w:tc>
          <w:tcPr>
            <w:tcW w:w="1260" w:type="dxa"/>
            <w:gridSpan w:val="2"/>
            <w:shd w:val="clear" w:color="auto" w:fill="auto"/>
          </w:tcPr>
          <w:p w:rsidR="00701A63" w:rsidRPr="005D63C1" w:rsidRDefault="00701A63" w:rsidP="00936015">
            <w:pPr>
              <w:rPr>
                <w:rFonts w:ascii="StobiSerif Regular" w:hAnsi="StobiSerif Regular"/>
              </w:rPr>
            </w:pPr>
          </w:p>
        </w:tc>
        <w:tc>
          <w:tcPr>
            <w:tcW w:w="1319" w:type="dxa"/>
            <w:shd w:val="clear" w:color="auto" w:fill="auto"/>
          </w:tcPr>
          <w:p w:rsidR="00701A63" w:rsidRPr="005D63C1" w:rsidRDefault="00701A63" w:rsidP="00936015">
            <w:pPr>
              <w:rPr>
                <w:rFonts w:ascii="StobiSerif Regular" w:hAnsi="StobiSerif Regular"/>
              </w:rPr>
            </w:pPr>
          </w:p>
        </w:tc>
        <w:tc>
          <w:tcPr>
            <w:tcW w:w="1134" w:type="dxa"/>
            <w:gridSpan w:val="3"/>
            <w:shd w:val="clear" w:color="auto" w:fill="auto"/>
          </w:tcPr>
          <w:p w:rsidR="00701A63" w:rsidRPr="005D63C1" w:rsidRDefault="00701A63" w:rsidP="00936015">
            <w:pPr>
              <w:rPr>
                <w:rFonts w:ascii="StobiSerif Regular" w:hAnsi="StobiSerif Regular"/>
              </w:rPr>
            </w:pPr>
          </w:p>
        </w:tc>
        <w:tc>
          <w:tcPr>
            <w:tcW w:w="1285" w:type="dxa"/>
            <w:shd w:val="clear" w:color="auto" w:fill="auto"/>
          </w:tcPr>
          <w:p w:rsidR="00701A63" w:rsidRPr="005D63C1" w:rsidRDefault="00701A63" w:rsidP="00936015">
            <w:pPr>
              <w:rPr>
                <w:rFonts w:ascii="StobiSerif Regular" w:hAnsi="StobiSerif Regular"/>
              </w:rPr>
            </w:pPr>
          </w:p>
        </w:tc>
      </w:tr>
      <w:tr w:rsidR="00701A63" w:rsidRPr="005D63C1" w:rsidTr="00936015">
        <w:trPr>
          <w:trHeight w:val="170"/>
        </w:trPr>
        <w:tc>
          <w:tcPr>
            <w:tcW w:w="1384" w:type="dxa"/>
            <w:gridSpan w:val="2"/>
            <w:shd w:val="clear" w:color="auto" w:fill="auto"/>
            <w:vAlign w:val="bottom"/>
          </w:tcPr>
          <w:p w:rsidR="00701A63" w:rsidRPr="005D63C1" w:rsidRDefault="00701A63" w:rsidP="00936015">
            <w:pPr>
              <w:rPr>
                <w:rFonts w:ascii="StobiSerif Regular" w:hAnsi="StobiSerif Regular"/>
                <w:color w:val="000000"/>
              </w:rPr>
            </w:pPr>
            <w:r w:rsidRPr="005D63C1">
              <w:rPr>
                <w:rFonts w:ascii="StobiSerif Regular" w:hAnsi="StobiSerif Regular"/>
                <w:color w:val="000000"/>
              </w:rPr>
              <w:t xml:space="preserve">     …….</w:t>
            </w:r>
          </w:p>
        </w:tc>
        <w:tc>
          <w:tcPr>
            <w:tcW w:w="884" w:type="dxa"/>
            <w:shd w:val="clear" w:color="auto" w:fill="auto"/>
          </w:tcPr>
          <w:p w:rsidR="00701A63" w:rsidRPr="005D63C1" w:rsidRDefault="00701A63" w:rsidP="00936015">
            <w:pPr>
              <w:rPr>
                <w:rFonts w:ascii="StobiSerif Regular" w:hAnsi="StobiSerif Regular"/>
              </w:rPr>
            </w:pPr>
          </w:p>
        </w:tc>
        <w:tc>
          <w:tcPr>
            <w:tcW w:w="959" w:type="dxa"/>
            <w:shd w:val="clear" w:color="auto" w:fill="auto"/>
          </w:tcPr>
          <w:p w:rsidR="00701A63" w:rsidRPr="005D63C1" w:rsidRDefault="00701A63" w:rsidP="00936015">
            <w:pPr>
              <w:rPr>
                <w:rFonts w:ascii="StobiSerif Regular" w:hAnsi="StobiSerif Regular"/>
              </w:rPr>
            </w:pPr>
          </w:p>
        </w:tc>
        <w:tc>
          <w:tcPr>
            <w:tcW w:w="1111" w:type="dxa"/>
            <w:gridSpan w:val="2"/>
            <w:shd w:val="clear" w:color="auto" w:fill="auto"/>
          </w:tcPr>
          <w:p w:rsidR="00701A63" w:rsidRPr="005D63C1" w:rsidRDefault="00701A63" w:rsidP="00936015">
            <w:pPr>
              <w:rPr>
                <w:rFonts w:ascii="StobiSerif Regular" w:hAnsi="StobiSerif Regular"/>
              </w:rPr>
            </w:pPr>
          </w:p>
        </w:tc>
        <w:tc>
          <w:tcPr>
            <w:tcW w:w="1157" w:type="dxa"/>
            <w:shd w:val="clear" w:color="auto" w:fill="auto"/>
          </w:tcPr>
          <w:p w:rsidR="00701A63" w:rsidRPr="005D63C1" w:rsidRDefault="00701A63" w:rsidP="00936015">
            <w:pPr>
              <w:rPr>
                <w:rFonts w:ascii="StobiSerif Regular" w:hAnsi="StobiSerif Regular"/>
              </w:rPr>
            </w:pPr>
          </w:p>
        </w:tc>
        <w:tc>
          <w:tcPr>
            <w:tcW w:w="992" w:type="dxa"/>
            <w:gridSpan w:val="2"/>
            <w:shd w:val="clear" w:color="auto" w:fill="auto"/>
          </w:tcPr>
          <w:p w:rsidR="00701A63" w:rsidRPr="005D63C1" w:rsidRDefault="00701A63" w:rsidP="00936015">
            <w:pPr>
              <w:rPr>
                <w:rFonts w:ascii="StobiSerif Regular" w:hAnsi="StobiSerif Regular"/>
              </w:rPr>
            </w:pPr>
          </w:p>
        </w:tc>
        <w:tc>
          <w:tcPr>
            <w:tcW w:w="851" w:type="dxa"/>
            <w:shd w:val="clear" w:color="auto" w:fill="auto"/>
          </w:tcPr>
          <w:p w:rsidR="00701A63" w:rsidRPr="005D63C1" w:rsidRDefault="00701A63" w:rsidP="00936015">
            <w:pPr>
              <w:rPr>
                <w:rFonts w:ascii="StobiSerif Regular" w:hAnsi="StobiSerif Regular"/>
              </w:rPr>
            </w:pPr>
          </w:p>
        </w:tc>
        <w:tc>
          <w:tcPr>
            <w:tcW w:w="1320" w:type="dxa"/>
            <w:gridSpan w:val="2"/>
            <w:shd w:val="clear" w:color="auto" w:fill="auto"/>
          </w:tcPr>
          <w:p w:rsidR="00701A63" w:rsidRPr="005D63C1" w:rsidRDefault="00701A63" w:rsidP="00936015">
            <w:pPr>
              <w:rPr>
                <w:rFonts w:ascii="StobiSerif Regular" w:hAnsi="StobiSerif Regular"/>
              </w:rPr>
            </w:pPr>
          </w:p>
        </w:tc>
        <w:tc>
          <w:tcPr>
            <w:tcW w:w="1204" w:type="dxa"/>
            <w:shd w:val="clear" w:color="auto" w:fill="auto"/>
          </w:tcPr>
          <w:p w:rsidR="00701A63" w:rsidRPr="005D63C1" w:rsidRDefault="00701A63" w:rsidP="00936015">
            <w:pPr>
              <w:rPr>
                <w:rFonts w:ascii="StobiSerif Regular" w:hAnsi="StobiSerif Regular"/>
              </w:rPr>
            </w:pPr>
          </w:p>
        </w:tc>
        <w:tc>
          <w:tcPr>
            <w:tcW w:w="1260" w:type="dxa"/>
            <w:gridSpan w:val="2"/>
            <w:shd w:val="clear" w:color="auto" w:fill="auto"/>
          </w:tcPr>
          <w:p w:rsidR="00701A63" w:rsidRPr="005D63C1" w:rsidRDefault="00701A63" w:rsidP="00936015">
            <w:pPr>
              <w:rPr>
                <w:rFonts w:ascii="StobiSerif Regular" w:hAnsi="StobiSerif Regular"/>
              </w:rPr>
            </w:pPr>
          </w:p>
        </w:tc>
        <w:tc>
          <w:tcPr>
            <w:tcW w:w="1319" w:type="dxa"/>
            <w:shd w:val="clear" w:color="auto" w:fill="auto"/>
          </w:tcPr>
          <w:p w:rsidR="00701A63" w:rsidRPr="005D63C1" w:rsidRDefault="00701A63" w:rsidP="00936015">
            <w:pPr>
              <w:rPr>
                <w:rFonts w:ascii="StobiSerif Regular" w:hAnsi="StobiSerif Regular"/>
              </w:rPr>
            </w:pPr>
          </w:p>
        </w:tc>
        <w:tc>
          <w:tcPr>
            <w:tcW w:w="1134" w:type="dxa"/>
            <w:gridSpan w:val="3"/>
            <w:shd w:val="clear" w:color="auto" w:fill="auto"/>
          </w:tcPr>
          <w:p w:rsidR="00701A63" w:rsidRPr="005D63C1" w:rsidRDefault="00701A63" w:rsidP="00936015">
            <w:pPr>
              <w:rPr>
                <w:rFonts w:ascii="StobiSerif Regular" w:hAnsi="StobiSerif Regular"/>
              </w:rPr>
            </w:pPr>
          </w:p>
        </w:tc>
        <w:tc>
          <w:tcPr>
            <w:tcW w:w="1285" w:type="dxa"/>
            <w:shd w:val="clear" w:color="auto" w:fill="auto"/>
          </w:tcPr>
          <w:p w:rsidR="00701A63" w:rsidRPr="005D63C1" w:rsidRDefault="00701A63" w:rsidP="00936015">
            <w:pPr>
              <w:rPr>
                <w:rFonts w:ascii="StobiSerif Regular" w:hAnsi="StobiSerif Regular"/>
              </w:rPr>
            </w:pPr>
          </w:p>
        </w:tc>
      </w:tr>
      <w:tr w:rsidR="00701A63" w:rsidRPr="005D63C1" w:rsidTr="00936015">
        <w:trPr>
          <w:trHeight w:val="260"/>
        </w:trPr>
        <w:tc>
          <w:tcPr>
            <w:tcW w:w="1384" w:type="dxa"/>
            <w:gridSpan w:val="2"/>
            <w:shd w:val="clear" w:color="auto" w:fill="auto"/>
            <w:vAlign w:val="center"/>
          </w:tcPr>
          <w:p w:rsidR="00701A63" w:rsidRPr="005D63C1" w:rsidRDefault="00701A63" w:rsidP="00936015">
            <w:pPr>
              <w:rPr>
                <w:rFonts w:ascii="StobiSerif Regular" w:hAnsi="StobiSerif Regular"/>
                <w:color w:val="000000"/>
              </w:rPr>
            </w:pPr>
            <w:proofErr w:type="spellStart"/>
            <w:r w:rsidRPr="005D63C1">
              <w:rPr>
                <w:rFonts w:ascii="StobiSerif Regular" w:hAnsi="StobiSerif Regular"/>
                <w:color w:val="000000"/>
              </w:rPr>
              <w:t>Понуда</w:t>
            </w:r>
            <w:proofErr w:type="spellEnd"/>
            <w:r w:rsidRPr="005D63C1">
              <w:rPr>
                <w:rFonts w:ascii="StobiSerif Regular" w:hAnsi="StobiSerif Regular"/>
                <w:color w:val="000000"/>
              </w:rPr>
              <w:t xml:space="preserve"> n  </w:t>
            </w:r>
          </w:p>
        </w:tc>
        <w:tc>
          <w:tcPr>
            <w:tcW w:w="884" w:type="dxa"/>
            <w:shd w:val="clear" w:color="auto" w:fill="auto"/>
          </w:tcPr>
          <w:p w:rsidR="00701A63" w:rsidRPr="005D63C1" w:rsidRDefault="00701A63" w:rsidP="00936015">
            <w:pPr>
              <w:rPr>
                <w:rFonts w:ascii="StobiSerif Regular" w:hAnsi="StobiSerif Regular"/>
              </w:rPr>
            </w:pPr>
          </w:p>
        </w:tc>
        <w:tc>
          <w:tcPr>
            <w:tcW w:w="959" w:type="dxa"/>
            <w:shd w:val="clear" w:color="auto" w:fill="auto"/>
          </w:tcPr>
          <w:p w:rsidR="00701A63" w:rsidRPr="005D63C1" w:rsidRDefault="00701A63" w:rsidP="00936015">
            <w:pPr>
              <w:rPr>
                <w:rFonts w:ascii="StobiSerif Regular" w:hAnsi="StobiSerif Regular"/>
              </w:rPr>
            </w:pPr>
          </w:p>
        </w:tc>
        <w:tc>
          <w:tcPr>
            <w:tcW w:w="1111" w:type="dxa"/>
            <w:gridSpan w:val="2"/>
            <w:shd w:val="clear" w:color="auto" w:fill="auto"/>
          </w:tcPr>
          <w:p w:rsidR="00701A63" w:rsidRPr="005D63C1" w:rsidRDefault="00701A63" w:rsidP="00936015">
            <w:pPr>
              <w:rPr>
                <w:rFonts w:ascii="StobiSerif Regular" w:hAnsi="StobiSerif Regular"/>
              </w:rPr>
            </w:pPr>
          </w:p>
        </w:tc>
        <w:tc>
          <w:tcPr>
            <w:tcW w:w="1157" w:type="dxa"/>
            <w:shd w:val="clear" w:color="auto" w:fill="auto"/>
          </w:tcPr>
          <w:p w:rsidR="00701A63" w:rsidRPr="005D63C1" w:rsidRDefault="00701A63" w:rsidP="00936015">
            <w:pPr>
              <w:rPr>
                <w:rFonts w:ascii="StobiSerif Regular" w:hAnsi="StobiSerif Regular"/>
              </w:rPr>
            </w:pPr>
          </w:p>
        </w:tc>
        <w:tc>
          <w:tcPr>
            <w:tcW w:w="992" w:type="dxa"/>
            <w:gridSpan w:val="2"/>
            <w:shd w:val="clear" w:color="auto" w:fill="auto"/>
          </w:tcPr>
          <w:p w:rsidR="00701A63" w:rsidRPr="005D63C1" w:rsidRDefault="00701A63" w:rsidP="00936015">
            <w:pPr>
              <w:rPr>
                <w:rFonts w:ascii="StobiSerif Regular" w:hAnsi="StobiSerif Regular"/>
              </w:rPr>
            </w:pPr>
          </w:p>
        </w:tc>
        <w:tc>
          <w:tcPr>
            <w:tcW w:w="851" w:type="dxa"/>
            <w:shd w:val="clear" w:color="auto" w:fill="auto"/>
          </w:tcPr>
          <w:p w:rsidR="00701A63" w:rsidRPr="005D63C1" w:rsidRDefault="00701A63" w:rsidP="00936015">
            <w:pPr>
              <w:rPr>
                <w:rFonts w:ascii="StobiSerif Regular" w:hAnsi="StobiSerif Regular"/>
              </w:rPr>
            </w:pPr>
          </w:p>
        </w:tc>
        <w:tc>
          <w:tcPr>
            <w:tcW w:w="1320" w:type="dxa"/>
            <w:gridSpan w:val="2"/>
            <w:shd w:val="clear" w:color="auto" w:fill="auto"/>
          </w:tcPr>
          <w:p w:rsidR="00701A63" w:rsidRPr="005D63C1" w:rsidRDefault="00701A63" w:rsidP="00936015">
            <w:pPr>
              <w:rPr>
                <w:rFonts w:ascii="StobiSerif Regular" w:hAnsi="StobiSerif Regular"/>
              </w:rPr>
            </w:pPr>
          </w:p>
        </w:tc>
        <w:tc>
          <w:tcPr>
            <w:tcW w:w="1204" w:type="dxa"/>
            <w:shd w:val="clear" w:color="auto" w:fill="auto"/>
          </w:tcPr>
          <w:p w:rsidR="00701A63" w:rsidRPr="005D63C1" w:rsidRDefault="00701A63" w:rsidP="00936015">
            <w:pPr>
              <w:rPr>
                <w:rFonts w:ascii="StobiSerif Regular" w:hAnsi="StobiSerif Regular"/>
              </w:rPr>
            </w:pPr>
          </w:p>
        </w:tc>
        <w:tc>
          <w:tcPr>
            <w:tcW w:w="1260" w:type="dxa"/>
            <w:gridSpan w:val="2"/>
            <w:shd w:val="clear" w:color="auto" w:fill="auto"/>
          </w:tcPr>
          <w:p w:rsidR="00701A63" w:rsidRPr="005D63C1" w:rsidRDefault="00701A63" w:rsidP="00936015">
            <w:pPr>
              <w:rPr>
                <w:rFonts w:ascii="StobiSerif Regular" w:hAnsi="StobiSerif Regular"/>
              </w:rPr>
            </w:pPr>
          </w:p>
        </w:tc>
        <w:tc>
          <w:tcPr>
            <w:tcW w:w="1319" w:type="dxa"/>
            <w:shd w:val="clear" w:color="auto" w:fill="auto"/>
          </w:tcPr>
          <w:p w:rsidR="00701A63" w:rsidRPr="005D63C1" w:rsidRDefault="00701A63" w:rsidP="00936015">
            <w:pPr>
              <w:rPr>
                <w:rFonts w:ascii="StobiSerif Regular" w:hAnsi="StobiSerif Regular"/>
              </w:rPr>
            </w:pPr>
          </w:p>
        </w:tc>
        <w:tc>
          <w:tcPr>
            <w:tcW w:w="1134" w:type="dxa"/>
            <w:gridSpan w:val="3"/>
            <w:shd w:val="clear" w:color="auto" w:fill="auto"/>
          </w:tcPr>
          <w:p w:rsidR="00701A63" w:rsidRPr="005D63C1" w:rsidRDefault="00701A63" w:rsidP="00936015">
            <w:pPr>
              <w:rPr>
                <w:rFonts w:ascii="StobiSerif Regular" w:hAnsi="StobiSerif Regular"/>
              </w:rPr>
            </w:pPr>
          </w:p>
        </w:tc>
        <w:tc>
          <w:tcPr>
            <w:tcW w:w="1285" w:type="dxa"/>
            <w:shd w:val="clear" w:color="auto" w:fill="auto"/>
          </w:tcPr>
          <w:p w:rsidR="00701A63" w:rsidRPr="005D63C1" w:rsidRDefault="00701A63" w:rsidP="00936015">
            <w:pPr>
              <w:rPr>
                <w:rFonts w:ascii="StobiSerif Regular" w:hAnsi="StobiSerif Regular"/>
              </w:rPr>
            </w:pPr>
          </w:p>
        </w:tc>
      </w:tr>
    </w:tbl>
    <w:p w:rsidR="00701A63" w:rsidRDefault="00701A63" w:rsidP="00701A63">
      <w:pPr>
        <w:jc w:val="both"/>
        <w:rPr>
          <w:rFonts w:ascii="StobiSerif Regular" w:hAnsi="StobiSerif Regular"/>
          <w:b/>
          <w:sz w:val="20"/>
          <w:szCs w:val="20"/>
          <w:lang w:val="mk-MK"/>
        </w:rPr>
      </w:pPr>
    </w:p>
    <w:p w:rsidR="00701A63" w:rsidRPr="001C7A4D" w:rsidRDefault="00701A63" w:rsidP="00701A63">
      <w:pPr>
        <w:jc w:val="both"/>
        <w:rPr>
          <w:rFonts w:ascii="StobiSerif Regular" w:hAnsi="StobiSerif Regular"/>
          <w:sz w:val="20"/>
          <w:szCs w:val="20"/>
          <w:lang w:val="mk-MK"/>
        </w:rPr>
      </w:pPr>
      <w:proofErr w:type="spellStart"/>
      <w:r w:rsidRPr="001C7A4D">
        <w:rPr>
          <w:rFonts w:ascii="StobiSerif Regular" w:hAnsi="StobiSerif Regular"/>
          <w:b/>
          <w:sz w:val="20"/>
          <w:szCs w:val="20"/>
        </w:rPr>
        <w:lastRenderedPageBreak/>
        <w:t>Привремени</w:t>
      </w:r>
      <w:proofErr w:type="spellEnd"/>
      <w:r w:rsidRPr="001C7A4D">
        <w:rPr>
          <w:rFonts w:ascii="StobiSerif Regular" w:hAnsi="StobiSerif Regular"/>
          <w:b/>
          <w:sz w:val="20"/>
          <w:szCs w:val="20"/>
        </w:rPr>
        <w:t xml:space="preserve"> </w:t>
      </w:r>
      <w:proofErr w:type="spellStart"/>
      <w:r w:rsidRPr="001C7A4D">
        <w:rPr>
          <w:rFonts w:ascii="StobiSerif Regular" w:hAnsi="StobiSerif Regular"/>
          <w:b/>
          <w:sz w:val="20"/>
          <w:szCs w:val="20"/>
        </w:rPr>
        <w:t>програмирани</w:t>
      </w:r>
      <w:proofErr w:type="spellEnd"/>
      <w:r w:rsidRPr="001C7A4D">
        <w:rPr>
          <w:rFonts w:ascii="StobiSerif Regular" w:hAnsi="StobiSerif Regular"/>
          <w:b/>
          <w:sz w:val="20"/>
          <w:szCs w:val="20"/>
        </w:rPr>
        <w:t xml:space="preserve"> </w:t>
      </w:r>
      <w:proofErr w:type="spellStart"/>
      <w:r w:rsidRPr="001C7A4D">
        <w:rPr>
          <w:rFonts w:ascii="StobiSerif Regular" w:hAnsi="StobiSerif Regular"/>
          <w:b/>
          <w:sz w:val="20"/>
          <w:szCs w:val="20"/>
        </w:rPr>
        <w:t>повлекувања</w:t>
      </w:r>
      <w:proofErr w:type="spellEnd"/>
      <w:r w:rsidRPr="001C7A4D">
        <w:rPr>
          <w:rFonts w:ascii="StobiSerif Regular" w:hAnsi="StobiSerif Regular"/>
          <w:b/>
          <w:sz w:val="20"/>
          <w:szCs w:val="20"/>
        </w:rPr>
        <w:t xml:space="preserve"> </w:t>
      </w:r>
      <w:proofErr w:type="spellStart"/>
      <w:r w:rsidRPr="001C7A4D">
        <w:rPr>
          <w:rFonts w:ascii="StobiSerif Regular" w:hAnsi="StobiSerif Regular"/>
          <w:b/>
          <w:sz w:val="20"/>
          <w:szCs w:val="20"/>
        </w:rPr>
        <w:t>во</w:t>
      </w:r>
      <w:proofErr w:type="spellEnd"/>
      <w:r w:rsidRPr="001C7A4D">
        <w:rPr>
          <w:rFonts w:ascii="StobiSerif Regular" w:hAnsi="StobiSerif Regular"/>
          <w:b/>
          <w:sz w:val="20"/>
          <w:szCs w:val="20"/>
        </w:rPr>
        <w:t xml:space="preserve"> </w:t>
      </w:r>
      <w:proofErr w:type="spellStart"/>
      <w:r w:rsidRPr="001C7A4D">
        <w:rPr>
          <w:rFonts w:ascii="StobiSerif Regular" w:hAnsi="StobiSerif Regular"/>
          <w:b/>
          <w:sz w:val="20"/>
          <w:szCs w:val="20"/>
        </w:rPr>
        <w:t>комбинација</w:t>
      </w:r>
      <w:proofErr w:type="spellEnd"/>
      <w:r w:rsidRPr="001C7A4D">
        <w:rPr>
          <w:rFonts w:ascii="StobiSerif Regular" w:hAnsi="StobiSerif Regular"/>
          <w:b/>
          <w:sz w:val="20"/>
          <w:szCs w:val="20"/>
        </w:rPr>
        <w:t xml:space="preserve"> </w:t>
      </w:r>
      <w:proofErr w:type="spellStart"/>
      <w:r w:rsidRPr="001C7A4D">
        <w:rPr>
          <w:rFonts w:ascii="StobiSerif Regular" w:hAnsi="StobiSerif Regular"/>
          <w:b/>
          <w:sz w:val="20"/>
          <w:szCs w:val="20"/>
        </w:rPr>
        <w:t>со</w:t>
      </w:r>
      <w:proofErr w:type="spellEnd"/>
      <w:r w:rsidRPr="001C7A4D">
        <w:rPr>
          <w:rFonts w:ascii="StobiSerif Regular" w:hAnsi="StobiSerif Regular"/>
          <w:b/>
          <w:sz w:val="20"/>
          <w:szCs w:val="20"/>
        </w:rPr>
        <w:t xml:space="preserve"> </w:t>
      </w:r>
      <w:proofErr w:type="spellStart"/>
      <w:r w:rsidRPr="001C7A4D">
        <w:rPr>
          <w:rFonts w:ascii="StobiSerif Regular" w:hAnsi="StobiSerif Regular"/>
          <w:b/>
          <w:sz w:val="20"/>
          <w:szCs w:val="20"/>
        </w:rPr>
        <w:t>одложен</w:t>
      </w:r>
      <w:proofErr w:type="spellEnd"/>
      <w:r w:rsidRPr="001C7A4D">
        <w:rPr>
          <w:rFonts w:ascii="StobiSerif Regular" w:hAnsi="StobiSerif Regular"/>
          <w:b/>
          <w:sz w:val="20"/>
          <w:szCs w:val="20"/>
        </w:rPr>
        <w:t xml:space="preserve"> </w:t>
      </w:r>
      <w:proofErr w:type="spellStart"/>
      <w:r w:rsidRPr="001C7A4D">
        <w:rPr>
          <w:rFonts w:ascii="StobiSerif Regular" w:hAnsi="StobiSerif Regular"/>
          <w:b/>
          <w:sz w:val="20"/>
          <w:szCs w:val="20"/>
        </w:rPr>
        <w:t>доживотен</w:t>
      </w:r>
      <w:proofErr w:type="spellEnd"/>
      <w:r w:rsidRPr="001C7A4D">
        <w:rPr>
          <w:rFonts w:ascii="StobiSerif Regular" w:hAnsi="StobiSerif Regular"/>
          <w:b/>
          <w:sz w:val="20"/>
          <w:szCs w:val="20"/>
        </w:rPr>
        <w:t xml:space="preserve"> </w:t>
      </w:r>
      <w:proofErr w:type="spellStart"/>
      <w:r w:rsidRPr="001C7A4D">
        <w:rPr>
          <w:rFonts w:ascii="StobiSerif Regular" w:hAnsi="StobiSerif Regular"/>
          <w:b/>
          <w:sz w:val="20"/>
          <w:szCs w:val="20"/>
        </w:rPr>
        <w:t>ануитет</w:t>
      </w:r>
      <w:proofErr w:type="spellEnd"/>
      <w:r w:rsidRPr="001C7A4D">
        <w:rPr>
          <w:rFonts w:ascii="StobiSerif Regular" w:hAnsi="StobiSerif Regular"/>
          <w:sz w:val="20"/>
          <w:szCs w:val="20"/>
        </w:rPr>
        <w:t xml:space="preserve"> </w:t>
      </w:r>
      <w:r w:rsidRPr="001C7A4D">
        <w:rPr>
          <w:rFonts w:ascii="StobiSerif Regular" w:hAnsi="StobiSerif Regular"/>
          <w:sz w:val="20"/>
          <w:szCs w:val="20"/>
          <w:lang w:val="mk-MK"/>
        </w:rPr>
        <w:t>е в</w:t>
      </w:r>
      <w:proofErr w:type="spellStart"/>
      <w:r w:rsidRPr="001C7A4D">
        <w:rPr>
          <w:rFonts w:ascii="StobiSerif Regular" w:hAnsi="StobiSerif Regular"/>
          <w:sz w:val="20"/>
          <w:szCs w:val="20"/>
        </w:rPr>
        <w:t>ид</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на</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исплата</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на</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пензија</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кој</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започнува</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со</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исплата</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на</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програмирани</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повлекувања</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во</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тек</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на</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однапред</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определен</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број</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години</w:t>
      </w:r>
      <w:proofErr w:type="spellEnd"/>
      <w:r w:rsidRPr="001C7A4D">
        <w:rPr>
          <w:rFonts w:ascii="StobiSerif Regular" w:hAnsi="StobiSerif Regular"/>
          <w:sz w:val="20"/>
          <w:szCs w:val="20"/>
        </w:rPr>
        <w:t xml:space="preserve"> и </w:t>
      </w:r>
      <w:proofErr w:type="spellStart"/>
      <w:r w:rsidRPr="001C7A4D">
        <w:rPr>
          <w:rFonts w:ascii="StobiSerif Regular" w:hAnsi="StobiSerif Regular"/>
          <w:sz w:val="20"/>
          <w:szCs w:val="20"/>
        </w:rPr>
        <w:t>продолжува</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со</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одложен</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доживотен</w:t>
      </w:r>
      <w:proofErr w:type="spellEnd"/>
      <w:r w:rsidRPr="001C7A4D">
        <w:rPr>
          <w:rFonts w:ascii="StobiSerif Regular" w:hAnsi="StobiSerif Regular"/>
          <w:sz w:val="20"/>
          <w:szCs w:val="20"/>
        </w:rPr>
        <w:t xml:space="preserve"> </w:t>
      </w:r>
      <w:proofErr w:type="spellStart"/>
      <w:r w:rsidRPr="001C7A4D">
        <w:rPr>
          <w:rFonts w:ascii="StobiSerif Regular" w:hAnsi="StobiSerif Regular"/>
          <w:sz w:val="20"/>
          <w:szCs w:val="20"/>
        </w:rPr>
        <w:t>ануитет</w:t>
      </w:r>
      <w:proofErr w:type="spellEnd"/>
      <w:r w:rsidRPr="001C7A4D">
        <w:rPr>
          <w:rFonts w:ascii="StobiSerif Regular" w:hAnsi="StobiSerif Regular"/>
          <w:sz w:val="20"/>
          <w:szCs w:val="20"/>
          <w:lang w:val="mk-MK"/>
        </w:rPr>
        <w:t xml:space="preserve">.Периодот на одложување на исплата на средствата за ануитет е еднаков на периодот на исплата на ППП и се изразува како цел број на години или број делив со 12 месеци. </w:t>
      </w:r>
      <w:r w:rsidRPr="00604367">
        <w:rPr>
          <w:rFonts w:ascii="StobiSerif Regular" w:hAnsi="StobiSerif Regular"/>
          <w:sz w:val="20"/>
          <w:szCs w:val="20"/>
          <w:lang w:val="mk-MK"/>
        </w:rPr>
        <w:t>Корисникот на пензија истовремено прави избор на привремени програмирани повлекувања кои ги исплаќа пензиското друштво за одреден број години и на одложен доживотен ануитет кој ќе почне да го исплатува друштво за осигурување по истекот на тие договорени години, се до крајот на животот на корисникот на пензија.</w:t>
      </w:r>
    </w:p>
    <w:p w:rsidR="00701A63" w:rsidRDefault="00701A63" w:rsidP="00701A63">
      <w:pPr>
        <w:jc w:val="both"/>
        <w:rPr>
          <w:rFonts w:ascii="StobiSerif Regular" w:hAnsi="StobiSerif Regular"/>
          <w:b/>
          <w:sz w:val="20"/>
          <w:szCs w:val="20"/>
          <w:lang w:val="mk-MK"/>
        </w:rPr>
      </w:pPr>
    </w:p>
    <w:p w:rsidR="00701A63" w:rsidRPr="001C7A4D" w:rsidRDefault="00701A63" w:rsidP="00701A63">
      <w:pPr>
        <w:jc w:val="both"/>
        <w:rPr>
          <w:rFonts w:ascii="StobiSerif Regular" w:hAnsi="StobiSerif Regular"/>
          <w:sz w:val="20"/>
          <w:szCs w:val="20"/>
          <w:lang w:val="mk-MK"/>
        </w:rPr>
      </w:pPr>
      <w:r w:rsidRPr="001C7A4D">
        <w:rPr>
          <w:rFonts w:ascii="StobiSerif Regular" w:hAnsi="StobiSerif Regular"/>
          <w:b/>
          <w:sz w:val="20"/>
          <w:szCs w:val="20"/>
          <w:lang w:val="mk-MK"/>
        </w:rPr>
        <w:t>Проекции-</w:t>
      </w:r>
      <w:r w:rsidRPr="001C7A4D">
        <w:rPr>
          <w:rFonts w:ascii="StobiSerif Regular" w:hAnsi="StobiSerif Regular"/>
          <w:sz w:val="20"/>
          <w:szCs w:val="20"/>
          <w:lang w:val="mk-MK"/>
        </w:rPr>
        <w:t xml:space="preserve"> Проекциите по 10 и 20 години се изразени во сегашна куповна моќ на денарот во времето на котацијата на пензијата. Усогласување до сегашна куповна моќ се прави врз основа на користената стапка на инфлација. Проекциите се предвидувања направени под одредени претпоставки  и не се гарантирани. Во случај претпоставките да не се остварат идниот месечен износ на пензија  може да биде различен од проектираниот износ.</w:t>
      </w:r>
      <w:r w:rsidRPr="001C7A4D">
        <w:rPr>
          <w:rFonts w:ascii="StobiSerif Regular" w:hAnsi="StobiSerif Regular"/>
          <w:sz w:val="20"/>
          <w:szCs w:val="20"/>
        </w:rPr>
        <w:t xml:space="preserve"> </w:t>
      </w:r>
      <w:r w:rsidRPr="001C7A4D">
        <w:rPr>
          <w:rFonts w:ascii="StobiSerif Regular" w:hAnsi="StobiSerif Regular"/>
          <w:sz w:val="20"/>
          <w:szCs w:val="20"/>
          <w:lang w:val="mk-MK"/>
        </w:rPr>
        <w:t>Доколку износот на средствата од индивидуалната сметка кои се пренесуваат од пензиското друштво во друштвото за осигурување избрано од членот се разликува од износот на пензискиот ануитет од понудите од оваа табела, друштвото за осигурување кое членот го избрал пр</w:t>
      </w:r>
      <w:r>
        <w:rPr>
          <w:rFonts w:ascii="StobiSerif Regular" w:hAnsi="StobiSerif Regular"/>
          <w:sz w:val="20"/>
          <w:szCs w:val="20"/>
          <w:lang w:val="mk-MK"/>
        </w:rPr>
        <w:t>о</w:t>
      </w:r>
      <w:r w:rsidRPr="001C7A4D">
        <w:rPr>
          <w:rFonts w:ascii="StobiSerif Regular" w:hAnsi="StobiSerif Regular"/>
          <w:sz w:val="20"/>
          <w:szCs w:val="20"/>
          <w:lang w:val="mk-MK"/>
        </w:rPr>
        <w:t>порционално го усогласува износот на ануитетот кој ќе се исплатува од наведената понуда. Доколку износот кој се пренесува е поголем од износот наведен во оваа понуда, ануитетот пропорционално се зголемува, а доколку пренесениот износ е помал од износот наведен во понудата, ануитетот пропорционално се намалува.</w:t>
      </w:r>
    </w:p>
    <w:p w:rsidR="00701A63" w:rsidRDefault="00701A63" w:rsidP="00701A63">
      <w:pPr>
        <w:rPr>
          <w:rFonts w:ascii="StobiSerif Regular" w:hAnsi="StobiSerif Regular"/>
          <w:b/>
          <w:sz w:val="20"/>
          <w:szCs w:val="20"/>
          <w:lang w:val="mk-MK"/>
        </w:rPr>
      </w:pPr>
    </w:p>
    <w:p w:rsidR="00701A63" w:rsidRDefault="00701A63" w:rsidP="00701A63">
      <w:pPr>
        <w:jc w:val="both"/>
        <w:rPr>
          <w:rFonts w:ascii="StobiSerif Regular" w:hAnsi="StobiSerif Regular"/>
          <w:color w:val="000000"/>
          <w:sz w:val="20"/>
          <w:szCs w:val="20"/>
          <w:lang w:val="mk-MK"/>
        </w:rPr>
      </w:pPr>
      <w:r>
        <w:rPr>
          <w:rFonts w:ascii="StobiSerif Regular" w:hAnsi="StobiSerif Regular"/>
          <w:b/>
          <w:sz w:val="20"/>
          <w:szCs w:val="20"/>
          <w:lang w:val="mk-MK"/>
        </w:rPr>
        <w:t>*</w:t>
      </w:r>
      <w:r w:rsidRPr="00E14571">
        <w:rPr>
          <w:rFonts w:ascii="StobiSerif Regular" w:hAnsi="StobiSerif Regular"/>
          <w:b/>
          <w:sz w:val="20"/>
          <w:szCs w:val="20"/>
          <w:lang w:val="mk-MK"/>
        </w:rPr>
        <w:t xml:space="preserve"> </w:t>
      </w:r>
      <w:r w:rsidRPr="00B14AD0">
        <w:rPr>
          <w:rFonts w:ascii="StobiSerif Regular" w:hAnsi="StobiSerif Regular"/>
          <w:b/>
          <w:sz w:val="20"/>
          <w:szCs w:val="20"/>
          <w:lang w:val="mk-MK"/>
        </w:rPr>
        <w:t>Персонален данок на доход:</w:t>
      </w:r>
      <w:r w:rsidRPr="002E2978">
        <w:rPr>
          <w:rFonts w:ascii="StobiSerif Regular" w:hAnsi="StobiSerif Regular"/>
          <w:sz w:val="20"/>
          <w:szCs w:val="20"/>
          <w:lang w:val="mk-MK"/>
        </w:rPr>
        <w:t xml:space="preserve"> </w:t>
      </w:r>
      <w:r>
        <w:rPr>
          <w:rFonts w:ascii="StobiSerif Regular" w:hAnsi="StobiSerif Regular"/>
          <w:sz w:val="20"/>
          <w:szCs w:val="20"/>
          <w:lang w:val="mk-MK"/>
        </w:rPr>
        <w:t xml:space="preserve"> </w:t>
      </w:r>
      <w:r>
        <w:rPr>
          <w:rFonts w:ascii="StobiSerif Regular" w:hAnsi="StobiSerif Regular"/>
          <w:color w:val="000000"/>
          <w:sz w:val="20"/>
          <w:szCs w:val="20"/>
          <w:lang w:val="mk-MK"/>
        </w:rPr>
        <w:t xml:space="preserve">Месечниот износ на почетна пензија  и проектираните вредности за идниот месечен износ на пензија  се дадени во бруто износ бидејќи пензиите од втор столб кои се исплатуваат преку програмирани повлекувања подлежат на оданочување со персонален данок на доход согласно со Законот за персонален данок на доход. </w:t>
      </w:r>
      <w:proofErr w:type="spellStart"/>
      <w:proofErr w:type="gramStart"/>
      <w:r>
        <w:rPr>
          <w:rFonts w:ascii="StobiSerif Regular" w:hAnsi="StobiSerif Regular"/>
          <w:sz w:val="20"/>
          <w:szCs w:val="20"/>
        </w:rPr>
        <w:t>Пензиското</w:t>
      </w:r>
      <w:proofErr w:type="spellEnd"/>
      <w:r>
        <w:rPr>
          <w:rFonts w:ascii="StobiSerif Regular" w:hAnsi="StobiSerif Regular"/>
          <w:sz w:val="20"/>
          <w:szCs w:val="20"/>
        </w:rPr>
        <w:t xml:space="preserve"> </w:t>
      </w:r>
      <w:proofErr w:type="spellStart"/>
      <w:r>
        <w:rPr>
          <w:rFonts w:ascii="StobiSerif Regular" w:hAnsi="StobiSerif Regular"/>
          <w:sz w:val="20"/>
          <w:szCs w:val="20"/>
        </w:rPr>
        <w:t>друштво</w:t>
      </w:r>
      <w:proofErr w:type="spellEnd"/>
      <w:r>
        <w:rPr>
          <w:rFonts w:ascii="StobiSerif Regular" w:hAnsi="StobiSerif Regular"/>
          <w:sz w:val="20"/>
          <w:szCs w:val="20"/>
        </w:rPr>
        <w:t xml:space="preserve"> </w:t>
      </w:r>
      <w:proofErr w:type="spellStart"/>
      <w:r>
        <w:rPr>
          <w:rFonts w:ascii="StobiSerif Regular" w:hAnsi="StobiSerif Regular"/>
          <w:sz w:val="20"/>
          <w:szCs w:val="20"/>
        </w:rPr>
        <w:t>кое</w:t>
      </w:r>
      <w:proofErr w:type="spellEnd"/>
      <w:r>
        <w:rPr>
          <w:rFonts w:ascii="StobiSerif Regular" w:hAnsi="StobiSerif Regular"/>
          <w:sz w:val="20"/>
          <w:szCs w:val="20"/>
        </w:rPr>
        <w:t xml:space="preserve"> г</w:t>
      </w:r>
      <w:r>
        <w:rPr>
          <w:rFonts w:ascii="StobiSerif Regular" w:hAnsi="StobiSerif Regular"/>
          <w:sz w:val="20"/>
          <w:szCs w:val="20"/>
          <w:lang w:val="mk-MK"/>
        </w:rPr>
        <w:t xml:space="preserve">о </w:t>
      </w:r>
      <w:proofErr w:type="spellStart"/>
      <w:r>
        <w:rPr>
          <w:rFonts w:ascii="StobiSerif Regular" w:hAnsi="StobiSerif Regular"/>
          <w:sz w:val="20"/>
          <w:szCs w:val="20"/>
        </w:rPr>
        <w:t>исплатува</w:t>
      </w:r>
      <w:proofErr w:type="spellEnd"/>
      <w:r>
        <w:rPr>
          <w:rFonts w:ascii="StobiSerif Regular" w:hAnsi="StobiSerif Regular"/>
          <w:sz w:val="20"/>
          <w:szCs w:val="20"/>
        </w:rPr>
        <w:t xml:space="preserve"> </w:t>
      </w:r>
      <w:r>
        <w:rPr>
          <w:rFonts w:ascii="StobiSerif Regular" w:hAnsi="StobiSerif Regular"/>
          <w:sz w:val="20"/>
          <w:szCs w:val="20"/>
          <w:lang w:val="mk-MK"/>
        </w:rPr>
        <w:t xml:space="preserve">програмираното повлекување </w:t>
      </w:r>
      <w:proofErr w:type="spellStart"/>
      <w:r>
        <w:rPr>
          <w:rFonts w:ascii="StobiSerif Regular" w:hAnsi="StobiSerif Regular"/>
          <w:sz w:val="20"/>
          <w:szCs w:val="20"/>
        </w:rPr>
        <w:t>има</w:t>
      </w:r>
      <w:proofErr w:type="spellEnd"/>
      <w:r>
        <w:rPr>
          <w:rFonts w:ascii="StobiSerif Regular" w:hAnsi="StobiSerif Regular"/>
          <w:sz w:val="20"/>
          <w:szCs w:val="20"/>
        </w:rPr>
        <w:t xml:space="preserve"> </w:t>
      </w:r>
      <w:proofErr w:type="spellStart"/>
      <w:r>
        <w:rPr>
          <w:rFonts w:ascii="StobiSerif Regular" w:hAnsi="StobiSerif Regular"/>
          <w:sz w:val="20"/>
          <w:szCs w:val="20"/>
        </w:rPr>
        <w:t>обрска</w:t>
      </w:r>
      <w:proofErr w:type="spellEnd"/>
      <w:r>
        <w:rPr>
          <w:rFonts w:ascii="StobiSerif Regular" w:hAnsi="StobiSerif Regular"/>
          <w:sz w:val="20"/>
          <w:szCs w:val="20"/>
        </w:rPr>
        <w:t xml:space="preserve"> </w:t>
      </w:r>
      <w:proofErr w:type="spellStart"/>
      <w:r>
        <w:rPr>
          <w:rFonts w:ascii="StobiSerif Regular" w:hAnsi="StobiSerif Regular"/>
          <w:sz w:val="20"/>
          <w:szCs w:val="20"/>
        </w:rPr>
        <w:t>да</w:t>
      </w:r>
      <w:proofErr w:type="spellEnd"/>
      <w:r>
        <w:rPr>
          <w:rFonts w:ascii="StobiSerif Regular" w:hAnsi="StobiSerif Regular"/>
          <w:sz w:val="20"/>
          <w:szCs w:val="20"/>
        </w:rPr>
        <w:t xml:space="preserve"> </w:t>
      </w:r>
      <w:proofErr w:type="spellStart"/>
      <w:r>
        <w:rPr>
          <w:rFonts w:ascii="StobiSerif Regular" w:hAnsi="StobiSerif Regular"/>
          <w:sz w:val="20"/>
          <w:szCs w:val="20"/>
        </w:rPr>
        <w:t>изврши</w:t>
      </w:r>
      <w:proofErr w:type="spellEnd"/>
      <w:r>
        <w:rPr>
          <w:rFonts w:ascii="StobiSerif Regular" w:hAnsi="StobiSerif Regular"/>
          <w:sz w:val="20"/>
          <w:szCs w:val="20"/>
        </w:rPr>
        <w:t xml:space="preserve"> </w:t>
      </w:r>
      <w:proofErr w:type="spellStart"/>
      <w:r>
        <w:rPr>
          <w:rFonts w:ascii="StobiSerif Regular" w:hAnsi="StobiSerif Regular"/>
          <w:sz w:val="20"/>
          <w:szCs w:val="20"/>
        </w:rPr>
        <w:t>пресметка</w:t>
      </w:r>
      <w:proofErr w:type="spellEnd"/>
      <w:r>
        <w:rPr>
          <w:rFonts w:ascii="StobiSerif Regular" w:hAnsi="StobiSerif Regular"/>
          <w:sz w:val="20"/>
          <w:szCs w:val="20"/>
        </w:rPr>
        <w:t xml:space="preserve"> и </w:t>
      </w:r>
      <w:proofErr w:type="spellStart"/>
      <w:r>
        <w:rPr>
          <w:rFonts w:ascii="StobiSerif Regular" w:hAnsi="StobiSerif Regular"/>
          <w:sz w:val="20"/>
          <w:szCs w:val="20"/>
        </w:rPr>
        <w:t>уплата</w:t>
      </w:r>
      <w:proofErr w:type="spellEnd"/>
      <w:r>
        <w:rPr>
          <w:rFonts w:ascii="StobiSerif Regular" w:hAnsi="StobiSerif Regular"/>
          <w:sz w:val="20"/>
          <w:szCs w:val="20"/>
        </w:rPr>
        <w:t xml:space="preserve"> </w:t>
      </w:r>
      <w:proofErr w:type="spellStart"/>
      <w:r>
        <w:rPr>
          <w:rFonts w:ascii="StobiSerif Regular" w:hAnsi="StobiSerif Regular"/>
          <w:sz w:val="20"/>
          <w:szCs w:val="20"/>
        </w:rPr>
        <w:t>на</w:t>
      </w:r>
      <w:proofErr w:type="spellEnd"/>
      <w:r>
        <w:rPr>
          <w:rFonts w:ascii="StobiSerif Regular" w:hAnsi="StobiSerif Regular"/>
          <w:sz w:val="20"/>
          <w:szCs w:val="20"/>
        </w:rPr>
        <w:t xml:space="preserve"> </w:t>
      </w:r>
      <w:proofErr w:type="spellStart"/>
      <w:r>
        <w:rPr>
          <w:rFonts w:ascii="StobiSerif Regular" w:hAnsi="StobiSerif Regular"/>
          <w:sz w:val="20"/>
          <w:szCs w:val="20"/>
        </w:rPr>
        <w:t>персоналниот</w:t>
      </w:r>
      <w:proofErr w:type="spellEnd"/>
      <w:r>
        <w:rPr>
          <w:rFonts w:ascii="StobiSerif Regular" w:hAnsi="StobiSerif Regular"/>
          <w:sz w:val="20"/>
          <w:szCs w:val="20"/>
        </w:rPr>
        <w:t xml:space="preserve"> </w:t>
      </w:r>
      <w:proofErr w:type="spellStart"/>
      <w:r>
        <w:rPr>
          <w:rFonts w:ascii="StobiSerif Regular" w:hAnsi="StobiSerif Regular"/>
          <w:sz w:val="20"/>
          <w:szCs w:val="20"/>
        </w:rPr>
        <w:t>данок</w:t>
      </w:r>
      <w:proofErr w:type="spellEnd"/>
      <w:r>
        <w:rPr>
          <w:rFonts w:ascii="StobiSerif Regular" w:hAnsi="StobiSerif Regular"/>
          <w:sz w:val="20"/>
          <w:szCs w:val="20"/>
        </w:rPr>
        <w:t xml:space="preserve"> </w:t>
      </w:r>
      <w:proofErr w:type="spellStart"/>
      <w:r>
        <w:rPr>
          <w:rFonts w:ascii="StobiSerif Regular" w:hAnsi="StobiSerif Regular"/>
          <w:sz w:val="20"/>
          <w:szCs w:val="20"/>
        </w:rPr>
        <w:t>на</w:t>
      </w:r>
      <w:proofErr w:type="spellEnd"/>
      <w:r>
        <w:rPr>
          <w:rFonts w:ascii="StobiSerif Regular" w:hAnsi="StobiSerif Regular"/>
          <w:sz w:val="20"/>
          <w:szCs w:val="20"/>
        </w:rPr>
        <w:t xml:space="preserve"> </w:t>
      </w:r>
      <w:proofErr w:type="spellStart"/>
      <w:r>
        <w:rPr>
          <w:rFonts w:ascii="StobiSerif Regular" w:hAnsi="StobiSerif Regular"/>
          <w:sz w:val="20"/>
          <w:szCs w:val="20"/>
        </w:rPr>
        <w:t>доход</w:t>
      </w:r>
      <w:proofErr w:type="spellEnd"/>
      <w:r>
        <w:rPr>
          <w:rFonts w:ascii="StobiSerif Regular" w:hAnsi="StobiSerif Regular"/>
          <w:sz w:val="20"/>
          <w:szCs w:val="20"/>
        </w:rPr>
        <w:t xml:space="preserve"> </w:t>
      </w:r>
      <w:proofErr w:type="spellStart"/>
      <w:r>
        <w:rPr>
          <w:rFonts w:ascii="StobiSerif Regular" w:hAnsi="StobiSerif Regular"/>
          <w:sz w:val="20"/>
          <w:szCs w:val="20"/>
        </w:rPr>
        <w:t>во</w:t>
      </w:r>
      <w:proofErr w:type="spellEnd"/>
      <w:r>
        <w:rPr>
          <w:rFonts w:ascii="StobiSerif Regular" w:hAnsi="StobiSerif Regular"/>
          <w:sz w:val="20"/>
          <w:szCs w:val="20"/>
        </w:rPr>
        <w:t xml:space="preserve"> </w:t>
      </w:r>
      <w:proofErr w:type="spellStart"/>
      <w:r>
        <w:rPr>
          <w:rFonts w:ascii="StobiSerif Regular" w:hAnsi="StobiSerif Regular"/>
          <w:sz w:val="20"/>
          <w:szCs w:val="20"/>
        </w:rPr>
        <w:t>име</w:t>
      </w:r>
      <w:proofErr w:type="spellEnd"/>
      <w:r>
        <w:rPr>
          <w:rFonts w:ascii="StobiSerif Regular" w:hAnsi="StobiSerif Regular"/>
          <w:sz w:val="20"/>
          <w:szCs w:val="20"/>
        </w:rPr>
        <w:t xml:space="preserve"> и </w:t>
      </w:r>
      <w:proofErr w:type="spellStart"/>
      <w:r>
        <w:rPr>
          <w:rFonts w:ascii="StobiSerif Regular" w:hAnsi="StobiSerif Regular"/>
          <w:sz w:val="20"/>
          <w:szCs w:val="20"/>
        </w:rPr>
        <w:t>за</w:t>
      </w:r>
      <w:proofErr w:type="spellEnd"/>
      <w:r>
        <w:rPr>
          <w:rFonts w:ascii="StobiSerif Regular" w:hAnsi="StobiSerif Regular"/>
          <w:sz w:val="20"/>
          <w:szCs w:val="20"/>
        </w:rPr>
        <w:t xml:space="preserve"> </w:t>
      </w:r>
      <w:proofErr w:type="spellStart"/>
      <w:r>
        <w:rPr>
          <w:rFonts w:ascii="StobiSerif Regular" w:hAnsi="StobiSerif Regular"/>
          <w:sz w:val="20"/>
          <w:szCs w:val="20"/>
        </w:rPr>
        <w:t>сметка</w:t>
      </w:r>
      <w:proofErr w:type="spellEnd"/>
      <w:r>
        <w:rPr>
          <w:rFonts w:ascii="StobiSerif Regular" w:hAnsi="StobiSerif Regular"/>
          <w:sz w:val="20"/>
          <w:szCs w:val="20"/>
        </w:rPr>
        <w:t xml:space="preserve"> </w:t>
      </w:r>
      <w:proofErr w:type="spellStart"/>
      <w:r>
        <w:rPr>
          <w:rFonts w:ascii="StobiSerif Regular" w:hAnsi="StobiSerif Regular"/>
          <w:sz w:val="20"/>
          <w:szCs w:val="20"/>
        </w:rPr>
        <w:t>на</w:t>
      </w:r>
      <w:proofErr w:type="spellEnd"/>
      <w:r>
        <w:rPr>
          <w:rFonts w:ascii="StobiSerif Regular" w:hAnsi="StobiSerif Regular"/>
          <w:sz w:val="20"/>
          <w:szCs w:val="20"/>
        </w:rPr>
        <w:t xml:space="preserve"> </w:t>
      </w:r>
      <w:proofErr w:type="spellStart"/>
      <w:r>
        <w:rPr>
          <w:rFonts w:ascii="StobiSerif Regular" w:hAnsi="StobiSerif Regular"/>
          <w:sz w:val="20"/>
          <w:szCs w:val="20"/>
        </w:rPr>
        <w:t>корисникот</w:t>
      </w:r>
      <w:proofErr w:type="spellEnd"/>
      <w:r>
        <w:rPr>
          <w:rFonts w:ascii="StobiSerif Regular" w:hAnsi="StobiSerif Regular"/>
          <w:sz w:val="20"/>
          <w:szCs w:val="20"/>
        </w:rPr>
        <w:t xml:space="preserve"> </w:t>
      </w:r>
      <w:proofErr w:type="spellStart"/>
      <w:r>
        <w:rPr>
          <w:rFonts w:ascii="StobiSerif Regular" w:hAnsi="StobiSerif Regular"/>
          <w:sz w:val="20"/>
          <w:szCs w:val="20"/>
        </w:rPr>
        <w:t>на</w:t>
      </w:r>
      <w:proofErr w:type="spellEnd"/>
      <w:r>
        <w:rPr>
          <w:rFonts w:ascii="StobiSerif Regular" w:hAnsi="StobiSerif Regular"/>
          <w:sz w:val="20"/>
          <w:szCs w:val="20"/>
        </w:rPr>
        <w:t xml:space="preserve"> </w:t>
      </w:r>
      <w:proofErr w:type="spellStart"/>
      <w:r>
        <w:rPr>
          <w:rFonts w:ascii="StobiSerif Regular" w:hAnsi="StobiSerif Regular"/>
          <w:sz w:val="20"/>
          <w:szCs w:val="20"/>
        </w:rPr>
        <w:t>пензија</w:t>
      </w:r>
      <w:proofErr w:type="spellEnd"/>
      <w:r>
        <w:rPr>
          <w:rFonts w:ascii="StobiSerif Regular" w:hAnsi="StobiSerif Regular"/>
          <w:sz w:val="20"/>
          <w:szCs w:val="20"/>
        </w:rPr>
        <w:t>.</w:t>
      </w:r>
      <w:proofErr w:type="gramEnd"/>
    </w:p>
    <w:p w:rsidR="00701A63" w:rsidRDefault="00701A63" w:rsidP="00701A63">
      <w:pPr>
        <w:ind w:firstLine="720"/>
        <w:jc w:val="both"/>
        <w:rPr>
          <w:rFonts w:ascii="StobiSerif Regular" w:hAnsi="StobiSerif Regular"/>
          <w:sz w:val="20"/>
          <w:szCs w:val="20"/>
          <w:lang w:val="mk-MK"/>
        </w:rPr>
      </w:pPr>
      <w:r w:rsidRPr="002E2978">
        <w:rPr>
          <w:rFonts w:ascii="StobiSerif Regular" w:hAnsi="StobiSerif Regular"/>
          <w:sz w:val="20"/>
          <w:szCs w:val="20"/>
          <w:lang w:val="mk-MK"/>
        </w:rPr>
        <w:t xml:space="preserve">Месечниот износ на ануитетот подлежи на оданочување со персонален данок на доход согласно со Законот за персонален данок на доход. Друштвото за осигурување кое го исплатува </w:t>
      </w:r>
      <w:r>
        <w:rPr>
          <w:rFonts w:ascii="StobiSerif Regular" w:hAnsi="StobiSerif Regular"/>
          <w:sz w:val="20"/>
          <w:szCs w:val="20"/>
          <w:lang w:val="mk-MK"/>
        </w:rPr>
        <w:t>ануитетот</w:t>
      </w:r>
      <w:r w:rsidRPr="002E2978">
        <w:rPr>
          <w:rFonts w:ascii="StobiSerif Regular" w:hAnsi="StobiSerif Regular"/>
          <w:sz w:val="20"/>
          <w:szCs w:val="20"/>
          <w:lang w:val="mk-MK"/>
        </w:rPr>
        <w:t xml:space="preserve"> има обрска да изврши пресметка и уплата на персоналниот данок на доход во име и за сметка на корисникот на пензија.</w:t>
      </w:r>
    </w:p>
    <w:p w:rsidR="00701A63" w:rsidRDefault="00701A63" w:rsidP="00701A63">
      <w:pPr>
        <w:rPr>
          <w:rFonts w:ascii="StobiSerif Regular" w:hAnsi="StobiSerif Regular"/>
          <w:sz w:val="20"/>
          <w:szCs w:val="20"/>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7"/>
        <w:gridCol w:w="7087"/>
      </w:tblGrid>
      <w:tr w:rsidR="00701A63" w:rsidTr="00936015">
        <w:trPr>
          <w:trHeight w:val="68"/>
        </w:trPr>
        <w:tc>
          <w:tcPr>
            <w:tcW w:w="7087" w:type="dxa"/>
          </w:tcPr>
          <w:p w:rsidR="00701A63" w:rsidRDefault="00701A63" w:rsidP="00936015">
            <w:pPr>
              <w:rPr>
                <w:rFonts w:ascii="StobiSerif Regular" w:hAnsi="StobiSerif Regular"/>
                <w:sz w:val="18"/>
                <w:szCs w:val="18"/>
                <w:lang w:val="mk-MK"/>
              </w:rPr>
            </w:pPr>
          </w:p>
          <w:p w:rsidR="00701A63" w:rsidRPr="008F021F" w:rsidRDefault="00701A63" w:rsidP="00936015">
            <w:pPr>
              <w:rPr>
                <w:sz w:val="20"/>
                <w:szCs w:val="20"/>
                <w:lang w:val="mk-MK"/>
              </w:rPr>
            </w:pPr>
            <w:r w:rsidRPr="008F021F">
              <w:rPr>
                <w:rFonts w:ascii="StobiSerif Regular" w:hAnsi="StobiSerif Regular"/>
                <w:sz w:val="20"/>
                <w:szCs w:val="20"/>
                <w:lang w:val="mk-MK"/>
              </w:rPr>
              <w:t>Датум кога е извршена презентацијата: __________________</w:t>
            </w:r>
            <w:r w:rsidRPr="008F021F">
              <w:rPr>
                <w:rFonts w:ascii="StobiSerif Regular" w:hAnsi="StobiSerif Regular"/>
                <w:sz w:val="20"/>
                <w:szCs w:val="20"/>
                <w:lang w:val="mk-MK"/>
              </w:rPr>
              <w:tab/>
            </w:r>
            <w:r w:rsidRPr="008F021F">
              <w:rPr>
                <w:rFonts w:ascii="StobiSerif Regular" w:hAnsi="StobiSerif Regular"/>
                <w:sz w:val="20"/>
                <w:szCs w:val="20"/>
                <w:lang w:val="mk-MK"/>
              </w:rPr>
              <w:tab/>
            </w:r>
            <w:r w:rsidRPr="008F021F">
              <w:rPr>
                <w:rFonts w:ascii="StobiSerif Regular" w:hAnsi="StobiSerif Regular"/>
                <w:sz w:val="20"/>
                <w:szCs w:val="20"/>
                <w:lang w:val="mk-MK"/>
              </w:rPr>
              <w:tab/>
            </w:r>
            <w:r w:rsidRPr="008F021F">
              <w:rPr>
                <w:rFonts w:ascii="StobiSerif Regular" w:hAnsi="StobiSerif Regular"/>
                <w:sz w:val="20"/>
                <w:szCs w:val="20"/>
                <w:lang w:val="mk-MK"/>
              </w:rPr>
              <w:tab/>
            </w:r>
            <w:r w:rsidRPr="008F021F">
              <w:rPr>
                <w:rFonts w:ascii="StobiSerif Regular" w:hAnsi="StobiSerif Regular"/>
                <w:sz w:val="20"/>
                <w:szCs w:val="20"/>
                <w:lang w:val="mk-MK"/>
              </w:rPr>
              <w:tab/>
            </w:r>
          </w:p>
          <w:p w:rsidR="00701A63" w:rsidRPr="007162A1" w:rsidRDefault="00701A63" w:rsidP="00936015">
            <w:pPr>
              <w:rPr>
                <w:sz w:val="20"/>
                <w:szCs w:val="20"/>
                <w:lang w:val="mk-MK"/>
              </w:rPr>
            </w:pPr>
            <w:r w:rsidRPr="008F021F">
              <w:rPr>
                <w:rFonts w:ascii="StobiSerif Regular" w:hAnsi="StobiSerif Regular"/>
                <w:sz w:val="20"/>
                <w:szCs w:val="20"/>
                <w:lang w:val="mk-MK"/>
              </w:rPr>
              <w:t>Име</w:t>
            </w:r>
            <w:r>
              <w:rPr>
                <w:rFonts w:ascii="StobiSerif Regular" w:hAnsi="StobiSerif Regular"/>
                <w:sz w:val="20"/>
                <w:szCs w:val="20"/>
              </w:rPr>
              <w:t>,</w:t>
            </w:r>
            <w:r w:rsidRPr="008F021F">
              <w:rPr>
                <w:rFonts w:ascii="StobiSerif Regular" w:hAnsi="StobiSerif Regular"/>
                <w:sz w:val="20"/>
                <w:szCs w:val="20"/>
                <w:lang w:val="mk-MK"/>
              </w:rPr>
              <w:t xml:space="preserve"> презиме и потпис на </w:t>
            </w:r>
            <w:proofErr w:type="spellStart"/>
            <w:r>
              <w:rPr>
                <w:rFonts w:ascii="StobiSerif Regular" w:hAnsi="StobiSerif Regular"/>
                <w:sz w:val="20"/>
                <w:szCs w:val="20"/>
              </w:rPr>
              <w:t>агентот</w:t>
            </w:r>
            <w:proofErr w:type="spellEnd"/>
            <w:r>
              <w:rPr>
                <w:rFonts w:ascii="StobiSerif Regular" w:hAnsi="StobiSerif Regular"/>
                <w:sz w:val="20"/>
                <w:szCs w:val="20"/>
              </w:rPr>
              <w:t>:</w:t>
            </w:r>
            <w:r>
              <w:rPr>
                <w:rFonts w:ascii="StobiSerif Regular" w:hAnsi="StobiSerif Regular"/>
                <w:sz w:val="20"/>
                <w:szCs w:val="20"/>
                <w:lang w:val="mk-MK"/>
              </w:rPr>
              <w:t xml:space="preserve"> ______________________</w:t>
            </w:r>
          </w:p>
        </w:tc>
        <w:tc>
          <w:tcPr>
            <w:tcW w:w="7087" w:type="dxa"/>
          </w:tcPr>
          <w:p w:rsidR="00701A63" w:rsidRDefault="00701A63" w:rsidP="00936015">
            <w:pPr>
              <w:rPr>
                <w:rFonts w:ascii="StobiSerif Regular" w:hAnsi="StobiSerif Regular"/>
                <w:sz w:val="20"/>
                <w:szCs w:val="20"/>
                <w:lang w:val="mk-MK"/>
              </w:rPr>
            </w:pPr>
          </w:p>
          <w:p w:rsidR="00701A63" w:rsidRDefault="00701A63" w:rsidP="00936015">
            <w:pPr>
              <w:rPr>
                <w:rFonts w:ascii="StobiSerif Regular" w:hAnsi="StobiSerif Regular"/>
                <w:sz w:val="20"/>
                <w:szCs w:val="20"/>
                <w:lang w:val="mk-MK"/>
              </w:rPr>
            </w:pPr>
            <w:r>
              <w:rPr>
                <w:rFonts w:ascii="StobiSerif Regular" w:hAnsi="StobiSerif Regular"/>
                <w:sz w:val="20"/>
                <w:szCs w:val="20"/>
                <w:lang w:val="mk-MK"/>
              </w:rPr>
              <w:t>Потврдувам дека ми е презентирана понудата</w:t>
            </w:r>
          </w:p>
          <w:p w:rsidR="00701A63" w:rsidRDefault="00701A63" w:rsidP="00936015">
            <w:pPr>
              <w:rPr>
                <w:rFonts w:ascii="StobiSerif Regular" w:hAnsi="StobiSerif Regular"/>
                <w:sz w:val="20"/>
                <w:szCs w:val="20"/>
                <w:lang w:val="mk-MK"/>
              </w:rPr>
            </w:pPr>
          </w:p>
          <w:p w:rsidR="00701A63" w:rsidRPr="009830B7" w:rsidRDefault="00701A63" w:rsidP="00936015">
            <w:pPr>
              <w:rPr>
                <w:rFonts w:ascii="StobiSerif Regular" w:hAnsi="StobiSerif Regular"/>
                <w:sz w:val="20"/>
                <w:szCs w:val="20"/>
                <w:lang w:val="mk-MK"/>
              </w:rPr>
            </w:pPr>
            <w:r w:rsidRPr="008F021F">
              <w:rPr>
                <w:rFonts w:ascii="StobiSerif Regular" w:hAnsi="StobiSerif Regular"/>
                <w:sz w:val="20"/>
                <w:szCs w:val="20"/>
                <w:lang w:val="mk-MK"/>
              </w:rPr>
              <w:t>Примил:  (Име</w:t>
            </w:r>
            <w:r w:rsidRPr="009830B7">
              <w:rPr>
                <w:rFonts w:ascii="StobiSerif Regular" w:hAnsi="StobiSerif Regular"/>
                <w:sz w:val="20"/>
                <w:szCs w:val="20"/>
                <w:lang w:val="mk-MK"/>
              </w:rPr>
              <w:t>,</w:t>
            </w:r>
            <w:r w:rsidRPr="008F021F">
              <w:rPr>
                <w:rFonts w:ascii="StobiSerif Regular" w:hAnsi="StobiSerif Regular"/>
                <w:sz w:val="20"/>
                <w:szCs w:val="20"/>
                <w:lang w:val="mk-MK"/>
              </w:rPr>
              <w:t xml:space="preserve"> презиме и потпис на членот)</w:t>
            </w:r>
            <w:r>
              <w:rPr>
                <w:rFonts w:ascii="StobiSerif Regular" w:hAnsi="StobiSerif Regular"/>
                <w:sz w:val="20"/>
                <w:szCs w:val="20"/>
                <w:lang w:val="mk-MK"/>
              </w:rPr>
              <w:t>____________________</w:t>
            </w:r>
          </w:p>
          <w:p w:rsidR="00701A63" w:rsidRPr="008F021F" w:rsidRDefault="00701A63" w:rsidP="00936015">
            <w:pPr>
              <w:jc w:val="center"/>
              <w:rPr>
                <w:sz w:val="20"/>
                <w:szCs w:val="20"/>
                <w:lang w:val="mk-MK"/>
              </w:rPr>
            </w:pPr>
          </w:p>
          <w:p w:rsidR="00701A63" w:rsidRDefault="00701A63" w:rsidP="00936015">
            <w:pPr>
              <w:rPr>
                <w:rFonts w:ascii="StobiSerif Regular" w:hAnsi="StobiSerif Regular"/>
                <w:sz w:val="18"/>
                <w:szCs w:val="18"/>
                <w:lang w:val="mk-MK"/>
              </w:rPr>
            </w:pPr>
          </w:p>
        </w:tc>
      </w:tr>
    </w:tbl>
    <w:p w:rsidR="00701A63" w:rsidRPr="00701A63" w:rsidRDefault="00701A63" w:rsidP="00701A63">
      <w:pPr>
        <w:rPr>
          <w:rFonts w:ascii="StobiSerif Regular" w:hAnsi="StobiSerif Regular" w:cs="Arial"/>
          <w:sz w:val="22"/>
          <w:szCs w:val="22"/>
        </w:rPr>
        <w:sectPr w:rsidR="00701A63" w:rsidRPr="00701A63" w:rsidSect="0050228A">
          <w:headerReference w:type="first" r:id="rId10"/>
          <w:pgSz w:w="16838" w:h="11906" w:orient="landscape"/>
          <w:pgMar w:top="1800" w:right="1440" w:bottom="1558" w:left="1440" w:header="706" w:footer="706" w:gutter="0"/>
          <w:cols w:space="708"/>
          <w:titlePg/>
          <w:docGrid w:linePitch="360"/>
        </w:sectPr>
      </w:pPr>
    </w:p>
    <w:p w:rsidR="009B32F0" w:rsidRPr="00292F13" w:rsidRDefault="009B32F0" w:rsidP="00292F13">
      <w:pPr>
        <w:rPr>
          <w:rFonts w:ascii="StobiSerif Regular" w:hAnsi="StobiSerif Regular"/>
          <w:b/>
          <w:sz w:val="16"/>
          <w:szCs w:val="16"/>
        </w:rPr>
      </w:pPr>
    </w:p>
    <w:sectPr w:rsidR="009B32F0" w:rsidRPr="00292F13" w:rsidSect="00C20EE3">
      <w:headerReference w:type="first" r:id="rId11"/>
      <w:pgSz w:w="11906" w:h="16838"/>
      <w:pgMar w:top="1440" w:right="1800" w:bottom="1440" w:left="180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4C" w:rsidRDefault="00996D4C">
      <w:r>
        <w:separator/>
      </w:r>
    </w:p>
  </w:endnote>
  <w:endnote w:type="continuationSeparator" w:id="0">
    <w:p w:rsidR="00996D4C" w:rsidRDefault="00996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k_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5E" w:rsidRDefault="009C4A61" w:rsidP="000F6A70">
    <w:pPr>
      <w:pStyle w:val="Footer"/>
      <w:framePr w:wrap="around" w:vAnchor="text" w:hAnchor="margin" w:xAlign="right" w:y="1"/>
      <w:rPr>
        <w:rStyle w:val="PageNumber"/>
      </w:rPr>
    </w:pPr>
    <w:r>
      <w:rPr>
        <w:rStyle w:val="PageNumber"/>
      </w:rPr>
      <w:fldChar w:fldCharType="begin"/>
    </w:r>
    <w:r w:rsidR="001D4F5E">
      <w:rPr>
        <w:rStyle w:val="PageNumber"/>
      </w:rPr>
      <w:instrText xml:space="preserve">PAGE  </w:instrText>
    </w:r>
    <w:r>
      <w:rPr>
        <w:rStyle w:val="PageNumber"/>
      </w:rPr>
      <w:fldChar w:fldCharType="end"/>
    </w:r>
  </w:p>
  <w:p w:rsidR="001D4F5E" w:rsidRDefault="001D4F5E" w:rsidP="003D31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5E" w:rsidRDefault="009C4A61" w:rsidP="000F6A70">
    <w:pPr>
      <w:pStyle w:val="Footer"/>
      <w:framePr w:wrap="around" w:vAnchor="text" w:hAnchor="margin" w:xAlign="right" w:y="1"/>
      <w:rPr>
        <w:rStyle w:val="PageNumber"/>
      </w:rPr>
    </w:pPr>
    <w:r>
      <w:rPr>
        <w:rStyle w:val="PageNumber"/>
      </w:rPr>
      <w:fldChar w:fldCharType="begin"/>
    </w:r>
    <w:r w:rsidR="001D4F5E">
      <w:rPr>
        <w:rStyle w:val="PageNumber"/>
      </w:rPr>
      <w:instrText xml:space="preserve">PAGE  </w:instrText>
    </w:r>
    <w:r>
      <w:rPr>
        <w:rStyle w:val="PageNumber"/>
      </w:rPr>
      <w:fldChar w:fldCharType="separate"/>
    </w:r>
    <w:r w:rsidR="00292F13">
      <w:rPr>
        <w:rStyle w:val="PageNumber"/>
        <w:noProof/>
      </w:rPr>
      <w:t>5</w:t>
    </w:r>
    <w:r>
      <w:rPr>
        <w:rStyle w:val="PageNumber"/>
      </w:rPr>
      <w:fldChar w:fldCharType="end"/>
    </w:r>
  </w:p>
  <w:p w:rsidR="001D4F5E" w:rsidRDefault="001D4F5E" w:rsidP="003D31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4C" w:rsidRDefault="00996D4C">
      <w:r>
        <w:separator/>
      </w:r>
    </w:p>
  </w:footnote>
  <w:footnote w:type="continuationSeparator" w:id="0">
    <w:p w:rsidR="00996D4C" w:rsidRDefault="00996D4C">
      <w:r>
        <w:continuationSeparator/>
      </w:r>
    </w:p>
  </w:footnote>
  <w:footnote w:id="1">
    <w:p w:rsidR="00701A63" w:rsidRPr="007F56A3" w:rsidRDefault="00701A63" w:rsidP="00701A63">
      <w:pPr>
        <w:pStyle w:val="FootnoteText"/>
        <w:rPr>
          <w:rFonts w:ascii="StobiSerif Regular" w:hAnsi="StobiSerif Regular"/>
          <w:sz w:val="18"/>
          <w:szCs w:val="18"/>
          <w:lang w:val="mk-MK"/>
        </w:rPr>
      </w:pPr>
      <w:r w:rsidRPr="00143621">
        <w:rPr>
          <w:rStyle w:val="FootnoteReference"/>
          <w:rFonts w:ascii="StobiSerif Regular" w:hAnsi="StobiSerif Regular"/>
        </w:rPr>
        <w:footnoteRef/>
      </w:r>
      <w:r w:rsidRPr="00143621">
        <w:rPr>
          <w:rFonts w:ascii="StobiSerif Regular" w:hAnsi="StobiSerif Regular"/>
        </w:rPr>
        <w:t xml:space="preserve"> </w:t>
      </w:r>
      <w:r>
        <w:rPr>
          <w:rFonts w:ascii="StobiSerif Regular" w:hAnsi="StobiSerif Regular"/>
          <w:sz w:val="18"/>
          <w:szCs w:val="18"/>
          <w:lang w:val="mk-MK"/>
        </w:rPr>
        <w:t>За</w:t>
      </w:r>
      <w:r w:rsidRPr="00143621">
        <w:rPr>
          <w:rFonts w:ascii="StobiSerif Regular" w:hAnsi="StobiSerif Regular"/>
          <w:sz w:val="18"/>
          <w:szCs w:val="18"/>
        </w:rPr>
        <w:t xml:space="preserve"> </w:t>
      </w:r>
      <w:proofErr w:type="spellStart"/>
      <w:r w:rsidRPr="00143621">
        <w:rPr>
          <w:rFonts w:ascii="StobiSerif Regular" w:hAnsi="StobiSerif Regular"/>
          <w:sz w:val="18"/>
          <w:szCs w:val="18"/>
        </w:rPr>
        <w:t>фиксен</w:t>
      </w:r>
      <w:proofErr w:type="spellEnd"/>
      <w:r w:rsidRPr="00143621">
        <w:rPr>
          <w:rFonts w:ascii="StobiSerif Regular" w:hAnsi="StobiSerif Regular"/>
          <w:sz w:val="18"/>
          <w:szCs w:val="18"/>
        </w:rPr>
        <w:t xml:space="preserve"> </w:t>
      </w:r>
      <w:proofErr w:type="spellStart"/>
      <w:r w:rsidRPr="00143621">
        <w:rPr>
          <w:rFonts w:ascii="StobiSerif Regular" w:hAnsi="StobiSerif Regular"/>
          <w:sz w:val="18"/>
          <w:szCs w:val="18"/>
        </w:rPr>
        <w:t>ануитет</w:t>
      </w:r>
      <w:proofErr w:type="spellEnd"/>
      <w:r w:rsidRPr="00143621">
        <w:rPr>
          <w:rFonts w:ascii="StobiSerif Regular" w:hAnsi="StobiSerif Regular"/>
          <w:sz w:val="18"/>
          <w:szCs w:val="18"/>
        </w:rPr>
        <w:t xml:space="preserve"> </w:t>
      </w:r>
      <w:proofErr w:type="spellStart"/>
      <w:r w:rsidRPr="00143621">
        <w:rPr>
          <w:rFonts w:ascii="StobiSerif Regular" w:hAnsi="StobiSerif Regular"/>
          <w:sz w:val="18"/>
          <w:szCs w:val="18"/>
        </w:rPr>
        <w:t>со</w:t>
      </w:r>
      <w:proofErr w:type="spellEnd"/>
      <w:r w:rsidRPr="00143621">
        <w:rPr>
          <w:rFonts w:ascii="StobiSerif Regular" w:hAnsi="StobiSerif Regular"/>
          <w:sz w:val="18"/>
          <w:szCs w:val="18"/>
        </w:rPr>
        <w:t xml:space="preserve"> </w:t>
      </w:r>
      <w:proofErr w:type="spellStart"/>
      <w:r w:rsidRPr="00143621">
        <w:rPr>
          <w:rFonts w:ascii="StobiSerif Regular" w:hAnsi="StobiSerif Regular"/>
          <w:sz w:val="18"/>
          <w:szCs w:val="18"/>
        </w:rPr>
        <w:t>учество</w:t>
      </w:r>
      <w:proofErr w:type="spellEnd"/>
      <w:r w:rsidRPr="00143621">
        <w:rPr>
          <w:rFonts w:ascii="StobiSerif Regular" w:hAnsi="StobiSerif Regular"/>
          <w:sz w:val="18"/>
          <w:szCs w:val="18"/>
        </w:rPr>
        <w:t xml:space="preserve"> </w:t>
      </w:r>
      <w:proofErr w:type="spellStart"/>
      <w:r w:rsidRPr="00143621">
        <w:rPr>
          <w:rFonts w:ascii="StobiSerif Regular" w:hAnsi="StobiSerif Regular"/>
          <w:sz w:val="18"/>
          <w:szCs w:val="18"/>
        </w:rPr>
        <w:t>во</w:t>
      </w:r>
      <w:proofErr w:type="spellEnd"/>
      <w:r w:rsidRPr="00143621">
        <w:rPr>
          <w:rFonts w:ascii="StobiSerif Regular" w:hAnsi="StobiSerif Regular"/>
          <w:sz w:val="18"/>
          <w:szCs w:val="18"/>
        </w:rPr>
        <w:t xml:space="preserve"> </w:t>
      </w:r>
      <w:proofErr w:type="spellStart"/>
      <w:r w:rsidRPr="00143621">
        <w:rPr>
          <w:rFonts w:ascii="StobiSerif Regular" w:hAnsi="StobiSerif Regular"/>
          <w:sz w:val="18"/>
          <w:szCs w:val="18"/>
        </w:rPr>
        <w:t>добивка</w:t>
      </w:r>
      <w:proofErr w:type="spellEnd"/>
      <w:r w:rsidRPr="00143621">
        <w:rPr>
          <w:rFonts w:ascii="StobiSerif Regular" w:hAnsi="StobiSerif Regular"/>
          <w:sz w:val="18"/>
          <w:szCs w:val="18"/>
        </w:rPr>
        <w:t xml:space="preserve"> </w:t>
      </w:r>
      <w:proofErr w:type="spellStart"/>
      <w:r w:rsidRPr="00143621">
        <w:rPr>
          <w:rFonts w:ascii="StobiSerif Regular" w:hAnsi="StobiSerif Regular"/>
          <w:sz w:val="18"/>
          <w:szCs w:val="18"/>
        </w:rPr>
        <w:t>друштвото</w:t>
      </w:r>
      <w:proofErr w:type="spellEnd"/>
      <w:r w:rsidRPr="00143621">
        <w:rPr>
          <w:rFonts w:ascii="StobiSerif Regular" w:hAnsi="StobiSerif Regular"/>
          <w:sz w:val="18"/>
          <w:szCs w:val="18"/>
        </w:rPr>
        <w:t xml:space="preserve"> </w:t>
      </w:r>
      <w:proofErr w:type="spellStart"/>
      <w:r w:rsidRPr="00143621">
        <w:rPr>
          <w:rFonts w:ascii="StobiSerif Regular" w:hAnsi="StobiSerif Regular"/>
          <w:sz w:val="18"/>
          <w:szCs w:val="18"/>
        </w:rPr>
        <w:t>за</w:t>
      </w:r>
      <w:proofErr w:type="spellEnd"/>
      <w:r w:rsidRPr="00143621">
        <w:rPr>
          <w:rFonts w:ascii="StobiSerif Regular" w:hAnsi="StobiSerif Regular"/>
          <w:sz w:val="18"/>
          <w:szCs w:val="18"/>
        </w:rPr>
        <w:t xml:space="preserve"> </w:t>
      </w:r>
      <w:proofErr w:type="spellStart"/>
      <w:r w:rsidRPr="00143621">
        <w:rPr>
          <w:rFonts w:ascii="StobiSerif Regular" w:hAnsi="StobiSerif Regular"/>
          <w:sz w:val="18"/>
          <w:szCs w:val="18"/>
        </w:rPr>
        <w:t>осигурување</w:t>
      </w:r>
      <w:proofErr w:type="spellEnd"/>
      <w:r w:rsidRPr="00143621">
        <w:rPr>
          <w:rFonts w:ascii="StobiSerif Regular" w:hAnsi="StobiSerif Regular"/>
          <w:sz w:val="18"/>
          <w:szCs w:val="18"/>
        </w:rPr>
        <w:t xml:space="preserve"> </w:t>
      </w:r>
      <w:proofErr w:type="spellStart"/>
      <w:r w:rsidRPr="00143621">
        <w:rPr>
          <w:rFonts w:ascii="StobiSerif Regular" w:hAnsi="StobiSerif Regular"/>
          <w:sz w:val="18"/>
          <w:szCs w:val="18"/>
        </w:rPr>
        <w:t>во</w:t>
      </w:r>
      <w:proofErr w:type="spellEnd"/>
      <w:r w:rsidRPr="00143621">
        <w:rPr>
          <w:rFonts w:ascii="StobiSerif Regular" w:hAnsi="StobiSerif Regular"/>
          <w:sz w:val="18"/>
          <w:szCs w:val="18"/>
        </w:rPr>
        <w:t xml:space="preserve"> </w:t>
      </w:r>
      <w:proofErr w:type="spellStart"/>
      <w:r w:rsidRPr="00143621">
        <w:rPr>
          <w:rFonts w:ascii="StobiSerif Regular" w:hAnsi="StobiSerif Regular"/>
          <w:sz w:val="18"/>
          <w:szCs w:val="18"/>
        </w:rPr>
        <w:t>табелата</w:t>
      </w:r>
      <w:proofErr w:type="spellEnd"/>
      <w:r w:rsidRPr="00143621">
        <w:rPr>
          <w:rFonts w:ascii="StobiSerif Regular" w:hAnsi="StobiSerif Regular"/>
          <w:sz w:val="18"/>
          <w:szCs w:val="18"/>
        </w:rPr>
        <w:t xml:space="preserve"> </w:t>
      </w:r>
      <w:proofErr w:type="spellStart"/>
      <w:r w:rsidRPr="00143621">
        <w:rPr>
          <w:rFonts w:ascii="StobiSerif Regular" w:hAnsi="StobiSerif Regular"/>
          <w:sz w:val="18"/>
          <w:szCs w:val="18"/>
        </w:rPr>
        <w:t>наведува</w:t>
      </w:r>
      <w:proofErr w:type="spellEnd"/>
      <w:r w:rsidRPr="00143621">
        <w:rPr>
          <w:rFonts w:ascii="StobiSerif Regular" w:hAnsi="StobiSerif Regular"/>
          <w:sz w:val="18"/>
          <w:szCs w:val="18"/>
        </w:rPr>
        <w:t xml:space="preserve"> </w:t>
      </w:r>
      <w:r>
        <w:rPr>
          <w:rFonts w:ascii="StobiSerif Regular" w:hAnsi="StobiSerif Regular"/>
          <w:sz w:val="18"/>
          <w:szCs w:val="18"/>
          <w:lang w:val="mk-MK"/>
        </w:rPr>
        <w:t xml:space="preserve">три понуди со </w:t>
      </w:r>
      <w:proofErr w:type="spellStart"/>
      <w:r w:rsidRPr="00143621">
        <w:rPr>
          <w:rFonts w:ascii="StobiSerif Regular" w:hAnsi="StobiSerif Regular"/>
          <w:sz w:val="18"/>
          <w:szCs w:val="18"/>
        </w:rPr>
        <w:t>претпоставки</w:t>
      </w:r>
      <w:proofErr w:type="spellEnd"/>
      <w:r w:rsidRPr="00143621">
        <w:rPr>
          <w:rFonts w:ascii="StobiSerif Regular" w:hAnsi="StobiSerif Regular"/>
          <w:sz w:val="18"/>
          <w:szCs w:val="18"/>
        </w:rPr>
        <w:t xml:space="preserve"> </w:t>
      </w:r>
      <w:r>
        <w:rPr>
          <w:rFonts w:ascii="StobiSerif Regular" w:hAnsi="StobiSerif Regular"/>
          <w:sz w:val="18"/>
          <w:szCs w:val="18"/>
          <w:lang w:val="mk-MK"/>
        </w:rPr>
        <w:t>за</w:t>
      </w:r>
      <w:r w:rsidRPr="00143621">
        <w:rPr>
          <w:rFonts w:ascii="StobiSerif Regular" w:hAnsi="StobiSerif Regular"/>
          <w:sz w:val="18"/>
          <w:szCs w:val="18"/>
        </w:rPr>
        <w:t xml:space="preserve"> </w:t>
      </w:r>
      <w:proofErr w:type="spellStart"/>
      <w:r w:rsidRPr="00143621">
        <w:rPr>
          <w:rFonts w:ascii="StobiSerif Regular" w:hAnsi="StobiSerif Regular"/>
          <w:sz w:val="18"/>
          <w:szCs w:val="18"/>
        </w:rPr>
        <w:t>следните</w:t>
      </w:r>
      <w:proofErr w:type="spellEnd"/>
      <w:r w:rsidRPr="00143621">
        <w:rPr>
          <w:rFonts w:ascii="StobiSerif Regular" w:hAnsi="StobiSerif Regular"/>
          <w:sz w:val="18"/>
          <w:szCs w:val="18"/>
        </w:rPr>
        <w:t xml:space="preserve"> </w:t>
      </w:r>
      <w:proofErr w:type="spellStart"/>
      <w:r w:rsidRPr="00143621">
        <w:rPr>
          <w:rFonts w:ascii="StobiSerif Regular" w:hAnsi="StobiSerif Regular"/>
          <w:sz w:val="18"/>
          <w:szCs w:val="18"/>
        </w:rPr>
        <w:t>сценарија</w:t>
      </w:r>
      <w:proofErr w:type="spellEnd"/>
      <w:r w:rsidRPr="00143621">
        <w:rPr>
          <w:rFonts w:ascii="StobiSerif Regular" w:hAnsi="StobiSerif Regular"/>
          <w:sz w:val="18"/>
          <w:szCs w:val="18"/>
        </w:rPr>
        <w:t>: „</w:t>
      </w:r>
      <w:proofErr w:type="spellStart"/>
      <w:r w:rsidRPr="00143621">
        <w:rPr>
          <w:rFonts w:ascii="StobiSerif Regular" w:hAnsi="StobiSerif Regular"/>
          <w:sz w:val="18"/>
          <w:szCs w:val="18"/>
        </w:rPr>
        <w:t>базично</w:t>
      </w:r>
      <w:proofErr w:type="spellEnd"/>
      <w:r w:rsidRPr="00143621">
        <w:rPr>
          <w:rFonts w:ascii="StobiSerif Regular" w:hAnsi="StobiSerif Regular"/>
          <w:sz w:val="18"/>
          <w:szCs w:val="18"/>
        </w:rPr>
        <w:t>“, „</w:t>
      </w:r>
      <w:proofErr w:type="spellStart"/>
      <w:r w:rsidRPr="00143621">
        <w:rPr>
          <w:rFonts w:ascii="StobiSerif Regular" w:hAnsi="StobiSerif Regular"/>
          <w:sz w:val="18"/>
          <w:szCs w:val="18"/>
        </w:rPr>
        <w:t>оптимистичко</w:t>
      </w:r>
      <w:proofErr w:type="spellEnd"/>
      <w:r w:rsidRPr="00143621">
        <w:rPr>
          <w:rFonts w:ascii="StobiSerif Regular" w:hAnsi="StobiSerif Regular"/>
          <w:sz w:val="18"/>
          <w:szCs w:val="18"/>
        </w:rPr>
        <w:t>“ и „</w:t>
      </w:r>
      <w:proofErr w:type="spellStart"/>
      <w:r w:rsidRPr="00143621">
        <w:rPr>
          <w:rFonts w:ascii="StobiSerif Regular" w:hAnsi="StobiSerif Regular"/>
          <w:sz w:val="18"/>
          <w:szCs w:val="18"/>
        </w:rPr>
        <w:t>песимистичко</w:t>
      </w:r>
      <w:proofErr w:type="spellEnd"/>
      <w:r w:rsidRPr="00143621">
        <w:rPr>
          <w:rFonts w:ascii="StobiSerif Regular" w:hAnsi="StobiSerif Regular"/>
          <w:sz w:val="18"/>
          <w:szCs w:val="18"/>
        </w:rPr>
        <w:t>“</w:t>
      </w:r>
      <w:r>
        <w:rPr>
          <w:rFonts w:ascii="StobiSerif Regular" w:hAnsi="StobiSerif Regular"/>
          <w:sz w:val="18"/>
          <w:szCs w:val="18"/>
          <w:lang w:val="mk-MK"/>
        </w:rPr>
        <w:t xml:space="preserve"> </w:t>
      </w:r>
    </w:p>
  </w:footnote>
  <w:footnote w:id="2">
    <w:p w:rsidR="00701A63" w:rsidRPr="00173A58" w:rsidRDefault="00701A63" w:rsidP="00701A63">
      <w:pPr>
        <w:pStyle w:val="FootnoteText"/>
        <w:jc w:val="both"/>
        <w:rPr>
          <w:rFonts w:ascii="StobiSerif Regular" w:hAnsi="StobiSerif Regular"/>
          <w:lang w:val="mk-MK"/>
        </w:rPr>
      </w:pPr>
      <w:r w:rsidRPr="00173A58">
        <w:rPr>
          <w:rStyle w:val="FootnoteReference"/>
          <w:rFonts w:ascii="StobiSerif Regular" w:hAnsi="StobiSerif Regular"/>
        </w:rPr>
        <w:footnoteRef/>
      </w:r>
      <w:r w:rsidRPr="00173A58">
        <w:rPr>
          <w:rFonts w:ascii="StobiSerif Regular" w:hAnsi="StobiSerif Regular"/>
        </w:rPr>
        <w:t xml:space="preserve"> </w:t>
      </w:r>
      <w:r w:rsidRPr="00351404">
        <w:rPr>
          <w:rFonts w:ascii="StobiSerif Regular" w:hAnsi="StobiSerif Regular"/>
          <w:lang w:val="mk-MK"/>
        </w:rPr>
        <w:t xml:space="preserve"> </w:t>
      </w:r>
      <w:r w:rsidRPr="00351404">
        <w:rPr>
          <w:rFonts w:ascii="StobiSerif Regular" w:hAnsi="StobiSerif Regular"/>
          <w:lang w:val="mk-MK"/>
        </w:rPr>
        <w:t xml:space="preserve">За фиксен ануитет со учество во добивка друштвото за осигурување во табелата наведува три понуди со претпоставки за следните сценарија: „базично“, „оптимистичко“ и „песимистичко“ </w:t>
      </w:r>
      <w:r w:rsidRPr="00173A58">
        <w:rPr>
          <w:rFonts w:ascii="StobiSerif Regular" w:hAnsi="StobiSerif Regula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63" w:rsidRDefault="00701A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5E" w:rsidRDefault="001D4F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CD9"/>
    <w:multiLevelType w:val="hybridMultilevel"/>
    <w:tmpl w:val="2870C1EC"/>
    <w:lvl w:ilvl="0" w:tplc="48FEC64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75587"/>
    <w:multiLevelType w:val="hybridMultilevel"/>
    <w:tmpl w:val="D09A474C"/>
    <w:lvl w:ilvl="0" w:tplc="14E60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43D6F"/>
    <w:multiLevelType w:val="hybridMultilevel"/>
    <w:tmpl w:val="080E8576"/>
    <w:lvl w:ilvl="0" w:tplc="6FD4962A">
      <w:start w:val="1"/>
      <w:numFmt w:val="decimal"/>
      <w:lvlText w:val="%1)"/>
      <w:lvlJc w:val="left"/>
      <w:pPr>
        <w:tabs>
          <w:tab w:val="num" w:pos="1800"/>
        </w:tabs>
        <w:ind w:left="1800" w:hanging="360"/>
      </w:pPr>
      <w:rPr>
        <w:rFonts w:ascii="StobiSerif Regular" w:eastAsia="Times New Roman" w:hAnsi="StobiSerif Regular" w:cs="Arial"/>
      </w:rPr>
    </w:lvl>
    <w:lvl w:ilvl="1" w:tplc="E46EF626">
      <w:numFmt w:val="none"/>
      <w:lvlText w:val=""/>
      <w:lvlJc w:val="left"/>
      <w:pPr>
        <w:tabs>
          <w:tab w:val="num" w:pos="360"/>
        </w:tabs>
      </w:pPr>
    </w:lvl>
    <w:lvl w:ilvl="2" w:tplc="D2EAF79E">
      <w:numFmt w:val="none"/>
      <w:lvlText w:val=""/>
      <w:lvlJc w:val="left"/>
      <w:pPr>
        <w:tabs>
          <w:tab w:val="num" w:pos="360"/>
        </w:tabs>
      </w:pPr>
    </w:lvl>
    <w:lvl w:ilvl="3" w:tplc="F0663454">
      <w:numFmt w:val="none"/>
      <w:lvlText w:val=""/>
      <w:lvlJc w:val="left"/>
      <w:pPr>
        <w:tabs>
          <w:tab w:val="num" w:pos="360"/>
        </w:tabs>
      </w:pPr>
    </w:lvl>
    <w:lvl w:ilvl="4" w:tplc="CE02AFF4">
      <w:numFmt w:val="none"/>
      <w:lvlText w:val=""/>
      <w:lvlJc w:val="left"/>
      <w:pPr>
        <w:tabs>
          <w:tab w:val="num" w:pos="360"/>
        </w:tabs>
      </w:pPr>
    </w:lvl>
    <w:lvl w:ilvl="5" w:tplc="C9A0A240">
      <w:numFmt w:val="none"/>
      <w:lvlText w:val=""/>
      <w:lvlJc w:val="left"/>
      <w:pPr>
        <w:tabs>
          <w:tab w:val="num" w:pos="360"/>
        </w:tabs>
      </w:pPr>
    </w:lvl>
    <w:lvl w:ilvl="6" w:tplc="EECC93D2">
      <w:numFmt w:val="none"/>
      <w:lvlText w:val=""/>
      <w:lvlJc w:val="left"/>
      <w:pPr>
        <w:tabs>
          <w:tab w:val="num" w:pos="360"/>
        </w:tabs>
      </w:pPr>
    </w:lvl>
    <w:lvl w:ilvl="7" w:tplc="5F06CF40">
      <w:numFmt w:val="none"/>
      <w:lvlText w:val=""/>
      <w:lvlJc w:val="left"/>
      <w:pPr>
        <w:tabs>
          <w:tab w:val="num" w:pos="360"/>
        </w:tabs>
      </w:pPr>
    </w:lvl>
    <w:lvl w:ilvl="8" w:tplc="4F34F568">
      <w:numFmt w:val="none"/>
      <w:lvlText w:val=""/>
      <w:lvlJc w:val="left"/>
      <w:pPr>
        <w:tabs>
          <w:tab w:val="num" w:pos="360"/>
        </w:tabs>
      </w:pPr>
    </w:lvl>
  </w:abstractNum>
  <w:abstractNum w:abstractNumId="3">
    <w:nsid w:val="17EC7C39"/>
    <w:multiLevelType w:val="hybridMultilevel"/>
    <w:tmpl w:val="1AA8E0EC"/>
    <w:lvl w:ilvl="0" w:tplc="67AEEC4E">
      <w:start w:val="1"/>
      <w:numFmt w:val="decimal"/>
      <w:lvlText w:val="%1)"/>
      <w:lvlJc w:val="left"/>
      <w:pPr>
        <w:tabs>
          <w:tab w:val="num" w:pos="1800"/>
        </w:tabs>
        <w:ind w:left="1800" w:hanging="360"/>
      </w:pPr>
      <w:rPr>
        <w:rFonts w:ascii="StobiSerif Regular" w:eastAsia="Times New Roman" w:hAnsi="StobiSerif Regular" w:cs="Aria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9075DFA"/>
    <w:multiLevelType w:val="hybridMultilevel"/>
    <w:tmpl w:val="4B1AA38C"/>
    <w:lvl w:ilvl="0" w:tplc="EE720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306B58"/>
    <w:multiLevelType w:val="hybridMultilevel"/>
    <w:tmpl w:val="9800ADFC"/>
    <w:lvl w:ilvl="0" w:tplc="D6FC376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D646B"/>
    <w:multiLevelType w:val="hybridMultilevel"/>
    <w:tmpl w:val="206AD4CC"/>
    <w:lvl w:ilvl="0" w:tplc="85E65ED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3F1FA2"/>
    <w:multiLevelType w:val="hybridMultilevel"/>
    <w:tmpl w:val="E2880640"/>
    <w:lvl w:ilvl="0" w:tplc="BF301402">
      <w:start w:val="1"/>
      <w:numFmt w:val="bullet"/>
      <w:lvlText w:val="-"/>
      <w:lvlJc w:val="left"/>
      <w:pPr>
        <w:ind w:left="1350" w:hanging="360"/>
      </w:pPr>
      <w:rPr>
        <w:rFonts w:ascii="StobiSerif Regular" w:eastAsia="Times New Roman" w:hAnsi="StobiSerif Regular"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E19610D"/>
    <w:multiLevelType w:val="hybridMultilevel"/>
    <w:tmpl w:val="701C4788"/>
    <w:lvl w:ilvl="0" w:tplc="BBF05F5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671555"/>
    <w:multiLevelType w:val="hybridMultilevel"/>
    <w:tmpl w:val="9322F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11EFC"/>
    <w:multiLevelType w:val="hybridMultilevel"/>
    <w:tmpl w:val="A89C0C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C53DD"/>
    <w:multiLevelType w:val="hybridMultilevel"/>
    <w:tmpl w:val="DAD49C58"/>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D8689A"/>
    <w:multiLevelType w:val="hybridMultilevel"/>
    <w:tmpl w:val="46F22774"/>
    <w:lvl w:ilvl="0" w:tplc="A83A3444">
      <w:start w:val="5"/>
      <w:numFmt w:val="upperRoman"/>
      <w:lvlText w:val="%1."/>
      <w:lvlJc w:val="left"/>
      <w:pPr>
        <w:tabs>
          <w:tab w:val="num" w:pos="1440"/>
        </w:tabs>
        <w:ind w:left="1440" w:hanging="720"/>
      </w:pPr>
      <w:rPr>
        <w:rFonts w:hint="default"/>
      </w:rPr>
    </w:lvl>
    <w:lvl w:ilvl="1" w:tplc="F29627D0">
      <w:start w:val="1"/>
      <w:numFmt w:val="decimal"/>
      <w:lvlText w:val="%2)"/>
      <w:lvlJc w:val="left"/>
      <w:pPr>
        <w:tabs>
          <w:tab w:val="num" w:pos="1800"/>
        </w:tabs>
        <w:ind w:left="1800" w:hanging="360"/>
      </w:pPr>
      <w:rPr>
        <w:rFonts w:ascii="StobiSerif Regular" w:eastAsia="Times New Roman" w:hAnsi="StobiSerif Regular" w:cs="Arial"/>
      </w:rPr>
    </w:lvl>
    <w:lvl w:ilvl="2" w:tplc="6DD02788">
      <w:start w:val="1"/>
      <w:numFmt w:val="decimal"/>
      <w:lvlText w:val="%3)"/>
      <w:lvlJc w:val="left"/>
      <w:pPr>
        <w:ind w:left="1080" w:hanging="360"/>
      </w:pPr>
      <w:rPr>
        <w:rFonts w:cs="Aria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22450BC"/>
    <w:multiLevelType w:val="hybridMultilevel"/>
    <w:tmpl w:val="125808B4"/>
    <w:lvl w:ilvl="0" w:tplc="493E602E">
      <w:start w:val="1"/>
      <w:numFmt w:val="decimal"/>
      <w:lvlText w:val="%1)"/>
      <w:lvlJc w:val="left"/>
      <w:pPr>
        <w:tabs>
          <w:tab w:val="num" w:pos="1875"/>
        </w:tabs>
        <w:ind w:left="1875" w:hanging="360"/>
      </w:pPr>
      <w:rPr>
        <w:rFonts w:ascii="StobiSerif Regular" w:eastAsia="Times New Roman" w:hAnsi="StobiSerif Regular" w:cs="Arial"/>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14">
    <w:nsid w:val="34392729"/>
    <w:multiLevelType w:val="hybridMultilevel"/>
    <w:tmpl w:val="3358391C"/>
    <w:lvl w:ilvl="0" w:tplc="A844B47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FB83D8F"/>
    <w:multiLevelType w:val="hybridMultilevel"/>
    <w:tmpl w:val="05886CBC"/>
    <w:lvl w:ilvl="0" w:tplc="518CF90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1F34DDF"/>
    <w:multiLevelType w:val="hybridMultilevel"/>
    <w:tmpl w:val="6C1C00DA"/>
    <w:lvl w:ilvl="0" w:tplc="F7924FFE">
      <w:start w:val="1"/>
      <w:numFmt w:val="upperLetter"/>
      <w:lvlText w:val="%1."/>
      <w:lvlJc w:val="left"/>
      <w:pPr>
        <w:tabs>
          <w:tab w:val="num" w:pos="1125"/>
        </w:tabs>
        <w:ind w:left="1125" w:hanging="405"/>
      </w:pPr>
      <w:rPr>
        <w:rFonts w:hint="default"/>
        <w:lang w:val="it-IT"/>
      </w:rPr>
    </w:lvl>
    <w:lvl w:ilvl="1" w:tplc="28107868">
      <w:start w:val="1"/>
      <w:numFmt w:val="decimal"/>
      <w:lvlText w:val="%2)"/>
      <w:lvlJc w:val="left"/>
      <w:pPr>
        <w:tabs>
          <w:tab w:val="num" w:pos="1260"/>
        </w:tabs>
        <w:ind w:left="1260" w:hanging="360"/>
      </w:pPr>
      <w:rPr>
        <w:rFonts w:ascii="StobiSerif Regular" w:eastAsia="Times New Roman" w:hAnsi="StobiSerif Regular" w:cs="Arial"/>
      </w:rPr>
    </w:lvl>
    <w:lvl w:ilvl="2" w:tplc="459CE162">
      <w:start w:val="1"/>
      <w:numFmt w:val="decimal"/>
      <w:lvlText w:val="(%3)"/>
      <w:lvlJc w:val="left"/>
      <w:pPr>
        <w:ind w:left="2700" w:hanging="360"/>
      </w:pPr>
      <w:rPr>
        <w:rFonts w:cs="Aria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DF3789"/>
    <w:multiLevelType w:val="hybridMultilevel"/>
    <w:tmpl w:val="A39ADF32"/>
    <w:lvl w:ilvl="0" w:tplc="50D8E2C0">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EB7391"/>
    <w:multiLevelType w:val="hybridMultilevel"/>
    <w:tmpl w:val="C0DE8FE6"/>
    <w:lvl w:ilvl="0" w:tplc="D2384DEC">
      <w:start w:val="1"/>
      <w:numFmt w:val="bullet"/>
      <w:lvlText w:val="•"/>
      <w:lvlJc w:val="left"/>
      <w:pPr>
        <w:tabs>
          <w:tab w:val="num" w:pos="720"/>
        </w:tabs>
        <w:ind w:left="720" w:hanging="360"/>
      </w:pPr>
      <w:rPr>
        <w:rFonts w:ascii="Arial" w:hAnsi="Arial" w:hint="default"/>
      </w:rPr>
    </w:lvl>
    <w:lvl w:ilvl="1" w:tplc="BEC2A132">
      <w:start w:val="1"/>
      <w:numFmt w:val="bullet"/>
      <w:lvlText w:val="•"/>
      <w:lvlJc w:val="left"/>
      <w:pPr>
        <w:tabs>
          <w:tab w:val="num" w:pos="1440"/>
        </w:tabs>
        <w:ind w:left="1440" w:hanging="360"/>
      </w:pPr>
      <w:rPr>
        <w:rFonts w:ascii="Arial" w:hAnsi="Arial" w:hint="default"/>
      </w:rPr>
    </w:lvl>
    <w:lvl w:ilvl="2" w:tplc="A5CE7FF8" w:tentative="1">
      <w:start w:val="1"/>
      <w:numFmt w:val="bullet"/>
      <w:lvlText w:val="•"/>
      <w:lvlJc w:val="left"/>
      <w:pPr>
        <w:tabs>
          <w:tab w:val="num" w:pos="2160"/>
        </w:tabs>
        <w:ind w:left="2160" w:hanging="360"/>
      </w:pPr>
      <w:rPr>
        <w:rFonts w:ascii="Arial" w:hAnsi="Arial" w:hint="default"/>
      </w:rPr>
    </w:lvl>
    <w:lvl w:ilvl="3" w:tplc="C2245A38" w:tentative="1">
      <w:start w:val="1"/>
      <w:numFmt w:val="bullet"/>
      <w:lvlText w:val="•"/>
      <w:lvlJc w:val="left"/>
      <w:pPr>
        <w:tabs>
          <w:tab w:val="num" w:pos="2880"/>
        </w:tabs>
        <w:ind w:left="2880" w:hanging="360"/>
      </w:pPr>
      <w:rPr>
        <w:rFonts w:ascii="Arial" w:hAnsi="Arial" w:hint="default"/>
      </w:rPr>
    </w:lvl>
    <w:lvl w:ilvl="4" w:tplc="A0186A5E" w:tentative="1">
      <w:start w:val="1"/>
      <w:numFmt w:val="bullet"/>
      <w:lvlText w:val="•"/>
      <w:lvlJc w:val="left"/>
      <w:pPr>
        <w:tabs>
          <w:tab w:val="num" w:pos="3600"/>
        </w:tabs>
        <w:ind w:left="3600" w:hanging="360"/>
      </w:pPr>
      <w:rPr>
        <w:rFonts w:ascii="Arial" w:hAnsi="Arial" w:hint="default"/>
      </w:rPr>
    </w:lvl>
    <w:lvl w:ilvl="5" w:tplc="06009B3C" w:tentative="1">
      <w:start w:val="1"/>
      <w:numFmt w:val="bullet"/>
      <w:lvlText w:val="•"/>
      <w:lvlJc w:val="left"/>
      <w:pPr>
        <w:tabs>
          <w:tab w:val="num" w:pos="4320"/>
        </w:tabs>
        <w:ind w:left="4320" w:hanging="360"/>
      </w:pPr>
      <w:rPr>
        <w:rFonts w:ascii="Arial" w:hAnsi="Arial" w:hint="default"/>
      </w:rPr>
    </w:lvl>
    <w:lvl w:ilvl="6" w:tplc="F96A0830" w:tentative="1">
      <w:start w:val="1"/>
      <w:numFmt w:val="bullet"/>
      <w:lvlText w:val="•"/>
      <w:lvlJc w:val="left"/>
      <w:pPr>
        <w:tabs>
          <w:tab w:val="num" w:pos="5040"/>
        </w:tabs>
        <w:ind w:left="5040" w:hanging="360"/>
      </w:pPr>
      <w:rPr>
        <w:rFonts w:ascii="Arial" w:hAnsi="Arial" w:hint="default"/>
      </w:rPr>
    </w:lvl>
    <w:lvl w:ilvl="7" w:tplc="608416C8" w:tentative="1">
      <w:start w:val="1"/>
      <w:numFmt w:val="bullet"/>
      <w:lvlText w:val="•"/>
      <w:lvlJc w:val="left"/>
      <w:pPr>
        <w:tabs>
          <w:tab w:val="num" w:pos="5760"/>
        </w:tabs>
        <w:ind w:left="5760" w:hanging="360"/>
      </w:pPr>
      <w:rPr>
        <w:rFonts w:ascii="Arial" w:hAnsi="Arial" w:hint="default"/>
      </w:rPr>
    </w:lvl>
    <w:lvl w:ilvl="8" w:tplc="3FDA05FE" w:tentative="1">
      <w:start w:val="1"/>
      <w:numFmt w:val="bullet"/>
      <w:lvlText w:val="•"/>
      <w:lvlJc w:val="left"/>
      <w:pPr>
        <w:tabs>
          <w:tab w:val="num" w:pos="6480"/>
        </w:tabs>
        <w:ind w:left="6480" w:hanging="360"/>
      </w:pPr>
      <w:rPr>
        <w:rFonts w:ascii="Arial" w:hAnsi="Arial" w:hint="default"/>
      </w:rPr>
    </w:lvl>
  </w:abstractNum>
  <w:abstractNum w:abstractNumId="19">
    <w:nsid w:val="49657713"/>
    <w:multiLevelType w:val="hybridMultilevel"/>
    <w:tmpl w:val="F1E45598"/>
    <w:lvl w:ilvl="0" w:tplc="E8E891B2">
      <w:start w:val="11"/>
      <w:numFmt w:val="decimal"/>
      <w:lvlText w:val="%1)"/>
      <w:lvlJc w:val="left"/>
      <w:pPr>
        <w:ind w:left="1350" w:hanging="360"/>
      </w:pPr>
      <w:rPr>
        <w:rFonts w:cs="Aria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4BDC7CFD"/>
    <w:multiLevelType w:val="hybridMultilevel"/>
    <w:tmpl w:val="0C8CB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A75395"/>
    <w:multiLevelType w:val="hybridMultilevel"/>
    <w:tmpl w:val="A32E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E610A"/>
    <w:multiLevelType w:val="hybridMultilevel"/>
    <w:tmpl w:val="BF441420"/>
    <w:lvl w:ilvl="0" w:tplc="902A334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5C119E"/>
    <w:multiLevelType w:val="hybridMultilevel"/>
    <w:tmpl w:val="6B004CBC"/>
    <w:lvl w:ilvl="0" w:tplc="40FA465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8C33A6"/>
    <w:multiLevelType w:val="hybridMultilevel"/>
    <w:tmpl w:val="67386A38"/>
    <w:lvl w:ilvl="0" w:tplc="D2384D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F1D47"/>
    <w:multiLevelType w:val="hybridMultilevel"/>
    <w:tmpl w:val="ECD43AE4"/>
    <w:lvl w:ilvl="0" w:tplc="DFA2FBDC">
      <w:start w:val="2"/>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D572F19"/>
    <w:multiLevelType w:val="hybridMultilevel"/>
    <w:tmpl w:val="1B365F42"/>
    <w:lvl w:ilvl="0" w:tplc="FF74C44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B74452"/>
    <w:multiLevelType w:val="hybridMultilevel"/>
    <w:tmpl w:val="89D8B5C8"/>
    <w:lvl w:ilvl="0" w:tplc="5294780E">
      <w:start w:val="1"/>
      <w:numFmt w:val="decimal"/>
      <w:lvlText w:val="%1)"/>
      <w:lvlJc w:val="left"/>
      <w:pPr>
        <w:tabs>
          <w:tab w:val="num" w:pos="1800"/>
        </w:tabs>
        <w:ind w:left="1800" w:hanging="360"/>
      </w:pPr>
      <w:rPr>
        <w:rFonts w:ascii="StobiSerif Regular" w:eastAsia="Times New Roman" w:hAnsi="StobiSerif Regular" w:cs="Aria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84C6807"/>
    <w:multiLevelType w:val="hybridMultilevel"/>
    <w:tmpl w:val="73E4857A"/>
    <w:lvl w:ilvl="0" w:tplc="02E46476">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DB7CF7"/>
    <w:multiLevelType w:val="hybridMultilevel"/>
    <w:tmpl w:val="1578FB56"/>
    <w:lvl w:ilvl="0" w:tplc="EB8AC22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5E231D"/>
    <w:multiLevelType w:val="hybridMultilevel"/>
    <w:tmpl w:val="318E5F9A"/>
    <w:lvl w:ilvl="0" w:tplc="FA287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D7193F"/>
    <w:multiLevelType w:val="hybridMultilevel"/>
    <w:tmpl w:val="1348F43C"/>
    <w:lvl w:ilvl="0" w:tplc="65AC171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EA3543"/>
    <w:multiLevelType w:val="hybridMultilevel"/>
    <w:tmpl w:val="27A06F2C"/>
    <w:lvl w:ilvl="0" w:tplc="B82E522E">
      <w:start w:val="1"/>
      <w:numFmt w:val="decimal"/>
      <w:lvlText w:val="%1)"/>
      <w:lvlJc w:val="left"/>
      <w:pPr>
        <w:ind w:left="2520" w:hanging="360"/>
      </w:pPr>
      <w:rPr>
        <w:rFonts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1"/>
  </w:num>
  <w:num w:numId="3">
    <w:abstractNumId w:val="16"/>
  </w:num>
  <w:num w:numId="4">
    <w:abstractNumId w:val="12"/>
  </w:num>
  <w:num w:numId="5">
    <w:abstractNumId w:val="3"/>
  </w:num>
  <w:num w:numId="6">
    <w:abstractNumId w:val="2"/>
  </w:num>
  <w:num w:numId="7">
    <w:abstractNumId w:val="27"/>
  </w:num>
  <w:num w:numId="8">
    <w:abstractNumId w:val="13"/>
  </w:num>
  <w:num w:numId="9">
    <w:abstractNumId w:val="15"/>
  </w:num>
  <w:num w:numId="10">
    <w:abstractNumId w:val="1"/>
  </w:num>
  <w:num w:numId="11">
    <w:abstractNumId w:val="28"/>
  </w:num>
  <w:num w:numId="12">
    <w:abstractNumId w:val="31"/>
  </w:num>
  <w:num w:numId="13">
    <w:abstractNumId w:val="0"/>
  </w:num>
  <w:num w:numId="14">
    <w:abstractNumId w:val="8"/>
  </w:num>
  <w:num w:numId="15">
    <w:abstractNumId w:val="22"/>
  </w:num>
  <w:num w:numId="16">
    <w:abstractNumId w:val="25"/>
  </w:num>
  <w:num w:numId="17">
    <w:abstractNumId w:val="17"/>
  </w:num>
  <w:num w:numId="18">
    <w:abstractNumId w:val="6"/>
  </w:num>
  <w:num w:numId="19">
    <w:abstractNumId w:val="26"/>
  </w:num>
  <w:num w:numId="20">
    <w:abstractNumId w:val="32"/>
  </w:num>
  <w:num w:numId="21">
    <w:abstractNumId w:val="29"/>
  </w:num>
  <w:num w:numId="22">
    <w:abstractNumId w:val="5"/>
  </w:num>
  <w:num w:numId="23">
    <w:abstractNumId w:val="7"/>
  </w:num>
  <w:num w:numId="24">
    <w:abstractNumId w:val="30"/>
  </w:num>
  <w:num w:numId="25">
    <w:abstractNumId w:val="23"/>
  </w:num>
  <w:num w:numId="26">
    <w:abstractNumId w:val="19"/>
  </w:num>
  <w:num w:numId="27">
    <w:abstractNumId w:val="21"/>
  </w:num>
  <w:num w:numId="28">
    <w:abstractNumId w:val="4"/>
  </w:num>
  <w:num w:numId="29">
    <w:abstractNumId w:val="18"/>
  </w:num>
  <w:num w:numId="30">
    <w:abstractNumId w:val="10"/>
  </w:num>
  <w:num w:numId="31">
    <w:abstractNumId w:val="9"/>
  </w:num>
  <w:num w:numId="32">
    <w:abstractNumId w:val="20"/>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379B8"/>
    <w:rsid w:val="000059C8"/>
    <w:rsid w:val="00020139"/>
    <w:rsid w:val="0002524E"/>
    <w:rsid w:val="00025CB3"/>
    <w:rsid w:val="0003269D"/>
    <w:rsid w:val="00035551"/>
    <w:rsid w:val="00035F47"/>
    <w:rsid w:val="000379B8"/>
    <w:rsid w:val="000501C0"/>
    <w:rsid w:val="00057D3B"/>
    <w:rsid w:val="00061D0B"/>
    <w:rsid w:val="00072D06"/>
    <w:rsid w:val="00073E9E"/>
    <w:rsid w:val="00086D22"/>
    <w:rsid w:val="00086DC5"/>
    <w:rsid w:val="000908CF"/>
    <w:rsid w:val="00091E7F"/>
    <w:rsid w:val="000925AF"/>
    <w:rsid w:val="00093362"/>
    <w:rsid w:val="000938AA"/>
    <w:rsid w:val="000A0E4B"/>
    <w:rsid w:val="000A4F4E"/>
    <w:rsid w:val="000B3793"/>
    <w:rsid w:val="000B73E4"/>
    <w:rsid w:val="000C1D24"/>
    <w:rsid w:val="000C37BE"/>
    <w:rsid w:val="000C402A"/>
    <w:rsid w:val="000D173E"/>
    <w:rsid w:val="000D1ABF"/>
    <w:rsid w:val="000D68C6"/>
    <w:rsid w:val="000E548B"/>
    <w:rsid w:val="000E7D43"/>
    <w:rsid w:val="000F0870"/>
    <w:rsid w:val="000F1077"/>
    <w:rsid w:val="000F4278"/>
    <w:rsid w:val="000F508A"/>
    <w:rsid w:val="000F5318"/>
    <w:rsid w:val="000F6A70"/>
    <w:rsid w:val="001017DF"/>
    <w:rsid w:val="0010454C"/>
    <w:rsid w:val="001047A5"/>
    <w:rsid w:val="00104EA4"/>
    <w:rsid w:val="00105529"/>
    <w:rsid w:val="00121223"/>
    <w:rsid w:val="001261D6"/>
    <w:rsid w:val="0013170D"/>
    <w:rsid w:val="001363EF"/>
    <w:rsid w:val="00136F95"/>
    <w:rsid w:val="00143621"/>
    <w:rsid w:val="00143E92"/>
    <w:rsid w:val="00156838"/>
    <w:rsid w:val="00156E3D"/>
    <w:rsid w:val="0016059E"/>
    <w:rsid w:val="00171682"/>
    <w:rsid w:val="00175E9B"/>
    <w:rsid w:val="00176E3B"/>
    <w:rsid w:val="00181F75"/>
    <w:rsid w:val="00182A68"/>
    <w:rsid w:val="00184E07"/>
    <w:rsid w:val="0019032E"/>
    <w:rsid w:val="001903C0"/>
    <w:rsid w:val="0019276D"/>
    <w:rsid w:val="00193CDB"/>
    <w:rsid w:val="0019405D"/>
    <w:rsid w:val="00195A27"/>
    <w:rsid w:val="001A24C8"/>
    <w:rsid w:val="001A32FA"/>
    <w:rsid w:val="001B71BA"/>
    <w:rsid w:val="001C0C8C"/>
    <w:rsid w:val="001C7277"/>
    <w:rsid w:val="001C73A8"/>
    <w:rsid w:val="001C7A4D"/>
    <w:rsid w:val="001D4760"/>
    <w:rsid w:val="001D4F5E"/>
    <w:rsid w:val="001D603B"/>
    <w:rsid w:val="001E5351"/>
    <w:rsid w:val="001F3E54"/>
    <w:rsid w:val="00201158"/>
    <w:rsid w:val="00201519"/>
    <w:rsid w:val="002029FB"/>
    <w:rsid w:val="0021065F"/>
    <w:rsid w:val="0021243E"/>
    <w:rsid w:val="00212DB6"/>
    <w:rsid w:val="00214479"/>
    <w:rsid w:val="00217A53"/>
    <w:rsid w:val="0022074A"/>
    <w:rsid w:val="00234E40"/>
    <w:rsid w:val="00236077"/>
    <w:rsid w:val="00236DAE"/>
    <w:rsid w:val="0024095E"/>
    <w:rsid w:val="00241B26"/>
    <w:rsid w:val="00245353"/>
    <w:rsid w:val="002525EB"/>
    <w:rsid w:val="00254C4D"/>
    <w:rsid w:val="00255A57"/>
    <w:rsid w:val="0025638E"/>
    <w:rsid w:val="00257B35"/>
    <w:rsid w:val="00262168"/>
    <w:rsid w:val="00266193"/>
    <w:rsid w:val="00273596"/>
    <w:rsid w:val="00275679"/>
    <w:rsid w:val="002837F2"/>
    <w:rsid w:val="00286AEE"/>
    <w:rsid w:val="00291443"/>
    <w:rsid w:val="00292F13"/>
    <w:rsid w:val="002940E8"/>
    <w:rsid w:val="002A290A"/>
    <w:rsid w:val="002A69DC"/>
    <w:rsid w:val="002B3809"/>
    <w:rsid w:val="002B56C9"/>
    <w:rsid w:val="002D339D"/>
    <w:rsid w:val="002D4766"/>
    <w:rsid w:val="002D5D19"/>
    <w:rsid w:val="002D5F46"/>
    <w:rsid w:val="002D7EB7"/>
    <w:rsid w:val="002E2190"/>
    <w:rsid w:val="002E22B4"/>
    <w:rsid w:val="002E3E69"/>
    <w:rsid w:val="002F6C94"/>
    <w:rsid w:val="002F7FDA"/>
    <w:rsid w:val="003007AA"/>
    <w:rsid w:val="00304544"/>
    <w:rsid w:val="0030732E"/>
    <w:rsid w:val="003103B9"/>
    <w:rsid w:val="00310D61"/>
    <w:rsid w:val="003120E8"/>
    <w:rsid w:val="00314502"/>
    <w:rsid w:val="00322B4D"/>
    <w:rsid w:val="00325062"/>
    <w:rsid w:val="003266BA"/>
    <w:rsid w:val="00351404"/>
    <w:rsid w:val="00352109"/>
    <w:rsid w:val="0035247E"/>
    <w:rsid w:val="00354737"/>
    <w:rsid w:val="003755C7"/>
    <w:rsid w:val="0037562A"/>
    <w:rsid w:val="00381B99"/>
    <w:rsid w:val="00381C3F"/>
    <w:rsid w:val="003825D9"/>
    <w:rsid w:val="0038546D"/>
    <w:rsid w:val="00396340"/>
    <w:rsid w:val="003A0E8E"/>
    <w:rsid w:val="003A5988"/>
    <w:rsid w:val="003A6C8A"/>
    <w:rsid w:val="003B01B6"/>
    <w:rsid w:val="003B128D"/>
    <w:rsid w:val="003B3AFF"/>
    <w:rsid w:val="003B3E25"/>
    <w:rsid w:val="003B434B"/>
    <w:rsid w:val="003B67DC"/>
    <w:rsid w:val="003C321B"/>
    <w:rsid w:val="003C3D2B"/>
    <w:rsid w:val="003C4180"/>
    <w:rsid w:val="003D31E2"/>
    <w:rsid w:val="003D7142"/>
    <w:rsid w:val="003E0E3F"/>
    <w:rsid w:val="003E1CA4"/>
    <w:rsid w:val="003E78C0"/>
    <w:rsid w:val="003F2722"/>
    <w:rsid w:val="003F6131"/>
    <w:rsid w:val="00400E47"/>
    <w:rsid w:val="004012C2"/>
    <w:rsid w:val="0040338F"/>
    <w:rsid w:val="004042F8"/>
    <w:rsid w:val="0040793E"/>
    <w:rsid w:val="0041778D"/>
    <w:rsid w:val="00423C0D"/>
    <w:rsid w:val="004277B2"/>
    <w:rsid w:val="00431E55"/>
    <w:rsid w:val="00432F5D"/>
    <w:rsid w:val="00433BBE"/>
    <w:rsid w:val="004344EA"/>
    <w:rsid w:val="00442354"/>
    <w:rsid w:val="00443F68"/>
    <w:rsid w:val="004550BE"/>
    <w:rsid w:val="00455ABE"/>
    <w:rsid w:val="004601EC"/>
    <w:rsid w:val="004854E6"/>
    <w:rsid w:val="00496D31"/>
    <w:rsid w:val="004A09D8"/>
    <w:rsid w:val="004A13AA"/>
    <w:rsid w:val="004A13BD"/>
    <w:rsid w:val="004B3578"/>
    <w:rsid w:val="004C1BE0"/>
    <w:rsid w:val="004C6F97"/>
    <w:rsid w:val="004D1026"/>
    <w:rsid w:val="004D16EF"/>
    <w:rsid w:val="004D25A4"/>
    <w:rsid w:val="004D558D"/>
    <w:rsid w:val="004E0C89"/>
    <w:rsid w:val="004E48C0"/>
    <w:rsid w:val="004F59E0"/>
    <w:rsid w:val="004F5A5A"/>
    <w:rsid w:val="005044FC"/>
    <w:rsid w:val="005119C4"/>
    <w:rsid w:val="00511F24"/>
    <w:rsid w:val="00514DC7"/>
    <w:rsid w:val="0053001D"/>
    <w:rsid w:val="00531604"/>
    <w:rsid w:val="00536B32"/>
    <w:rsid w:val="00542089"/>
    <w:rsid w:val="005428F5"/>
    <w:rsid w:val="00544184"/>
    <w:rsid w:val="0054578F"/>
    <w:rsid w:val="005558EB"/>
    <w:rsid w:val="00562573"/>
    <w:rsid w:val="005641CB"/>
    <w:rsid w:val="005641E3"/>
    <w:rsid w:val="0056654B"/>
    <w:rsid w:val="005705DB"/>
    <w:rsid w:val="00570A16"/>
    <w:rsid w:val="00572FCE"/>
    <w:rsid w:val="005760A6"/>
    <w:rsid w:val="00592A4B"/>
    <w:rsid w:val="00593CA4"/>
    <w:rsid w:val="00596B09"/>
    <w:rsid w:val="00596C02"/>
    <w:rsid w:val="005A37FD"/>
    <w:rsid w:val="005A4D6D"/>
    <w:rsid w:val="005A7973"/>
    <w:rsid w:val="005B632B"/>
    <w:rsid w:val="005C5A74"/>
    <w:rsid w:val="005C72CE"/>
    <w:rsid w:val="005C7E8A"/>
    <w:rsid w:val="005D3291"/>
    <w:rsid w:val="005D3DFF"/>
    <w:rsid w:val="005D51BD"/>
    <w:rsid w:val="005D63C1"/>
    <w:rsid w:val="005D6CAD"/>
    <w:rsid w:val="005D70EB"/>
    <w:rsid w:val="005E7737"/>
    <w:rsid w:val="005F5614"/>
    <w:rsid w:val="0060225C"/>
    <w:rsid w:val="00603057"/>
    <w:rsid w:val="00604367"/>
    <w:rsid w:val="0060490D"/>
    <w:rsid w:val="006132A2"/>
    <w:rsid w:val="00615116"/>
    <w:rsid w:val="006166E7"/>
    <w:rsid w:val="00617137"/>
    <w:rsid w:val="0062205B"/>
    <w:rsid w:val="00625279"/>
    <w:rsid w:val="006269EE"/>
    <w:rsid w:val="0063199A"/>
    <w:rsid w:val="00632A82"/>
    <w:rsid w:val="00633BB6"/>
    <w:rsid w:val="0063527E"/>
    <w:rsid w:val="00635EDD"/>
    <w:rsid w:val="00636262"/>
    <w:rsid w:val="0064328F"/>
    <w:rsid w:val="00644A2C"/>
    <w:rsid w:val="00645A7D"/>
    <w:rsid w:val="00651A0E"/>
    <w:rsid w:val="00656275"/>
    <w:rsid w:val="00656E84"/>
    <w:rsid w:val="0066039F"/>
    <w:rsid w:val="00670792"/>
    <w:rsid w:val="00670FEB"/>
    <w:rsid w:val="00677C1B"/>
    <w:rsid w:val="0068572D"/>
    <w:rsid w:val="006947FC"/>
    <w:rsid w:val="00695FF5"/>
    <w:rsid w:val="006B119F"/>
    <w:rsid w:val="006B11E9"/>
    <w:rsid w:val="006B2C6A"/>
    <w:rsid w:val="006C01A4"/>
    <w:rsid w:val="006C3A5C"/>
    <w:rsid w:val="006D1B6C"/>
    <w:rsid w:val="006D2133"/>
    <w:rsid w:val="006D7BE5"/>
    <w:rsid w:val="006E599C"/>
    <w:rsid w:val="006E6A63"/>
    <w:rsid w:val="006F009D"/>
    <w:rsid w:val="006F0903"/>
    <w:rsid w:val="006F3D00"/>
    <w:rsid w:val="00701A63"/>
    <w:rsid w:val="00714458"/>
    <w:rsid w:val="00724529"/>
    <w:rsid w:val="00736516"/>
    <w:rsid w:val="00754E7A"/>
    <w:rsid w:val="00760E03"/>
    <w:rsid w:val="00774B0F"/>
    <w:rsid w:val="00775868"/>
    <w:rsid w:val="007764F0"/>
    <w:rsid w:val="00777FEA"/>
    <w:rsid w:val="00796CE1"/>
    <w:rsid w:val="007A1DE9"/>
    <w:rsid w:val="007A23F1"/>
    <w:rsid w:val="007B0CE7"/>
    <w:rsid w:val="007B77A5"/>
    <w:rsid w:val="007C1688"/>
    <w:rsid w:val="007C180A"/>
    <w:rsid w:val="007C6EC5"/>
    <w:rsid w:val="007C6F30"/>
    <w:rsid w:val="007C7528"/>
    <w:rsid w:val="007C758F"/>
    <w:rsid w:val="007C7E31"/>
    <w:rsid w:val="007D429A"/>
    <w:rsid w:val="007D5038"/>
    <w:rsid w:val="007D50B2"/>
    <w:rsid w:val="007D7129"/>
    <w:rsid w:val="007E2C3E"/>
    <w:rsid w:val="007E4766"/>
    <w:rsid w:val="007F56A3"/>
    <w:rsid w:val="007F67C9"/>
    <w:rsid w:val="007F6AC0"/>
    <w:rsid w:val="007F7E33"/>
    <w:rsid w:val="00805E64"/>
    <w:rsid w:val="00810FBB"/>
    <w:rsid w:val="00821AF2"/>
    <w:rsid w:val="00843542"/>
    <w:rsid w:val="00843CA5"/>
    <w:rsid w:val="00844864"/>
    <w:rsid w:val="00845C88"/>
    <w:rsid w:val="00851024"/>
    <w:rsid w:val="008510AB"/>
    <w:rsid w:val="00851856"/>
    <w:rsid w:val="00855437"/>
    <w:rsid w:val="00856889"/>
    <w:rsid w:val="00857DF7"/>
    <w:rsid w:val="008603E1"/>
    <w:rsid w:val="008627ED"/>
    <w:rsid w:val="00862B19"/>
    <w:rsid w:val="008666CD"/>
    <w:rsid w:val="0087056A"/>
    <w:rsid w:val="008717FE"/>
    <w:rsid w:val="00873F3A"/>
    <w:rsid w:val="0088755C"/>
    <w:rsid w:val="008924A4"/>
    <w:rsid w:val="00892815"/>
    <w:rsid w:val="008A5693"/>
    <w:rsid w:val="008B0A28"/>
    <w:rsid w:val="008B2907"/>
    <w:rsid w:val="008B4293"/>
    <w:rsid w:val="008B5264"/>
    <w:rsid w:val="008B7863"/>
    <w:rsid w:val="008D1037"/>
    <w:rsid w:val="008D18CC"/>
    <w:rsid w:val="008D4C68"/>
    <w:rsid w:val="008D60F4"/>
    <w:rsid w:val="008E230E"/>
    <w:rsid w:val="008E5A49"/>
    <w:rsid w:val="008F021F"/>
    <w:rsid w:val="008F1847"/>
    <w:rsid w:val="008F3190"/>
    <w:rsid w:val="00922DA7"/>
    <w:rsid w:val="00930E15"/>
    <w:rsid w:val="00934BE4"/>
    <w:rsid w:val="0094428C"/>
    <w:rsid w:val="00945E04"/>
    <w:rsid w:val="00947D37"/>
    <w:rsid w:val="0095021E"/>
    <w:rsid w:val="00957213"/>
    <w:rsid w:val="00961761"/>
    <w:rsid w:val="009618C4"/>
    <w:rsid w:val="009855FE"/>
    <w:rsid w:val="009872FF"/>
    <w:rsid w:val="00993D5D"/>
    <w:rsid w:val="00994D52"/>
    <w:rsid w:val="00995417"/>
    <w:rsid w:val="00995E85"/>
    <w:rsid w:val="00996D4C"/>
    <w:rsid w:val="00996EF4"/>
    <w:rsid w:val="00997C32"/>
    <w:rsid w:val="009A1D14"/>
    <w:rsid w:val="009A4686"/>
    <w:rsid w:val="009A781D"/>
    <w:rsid w:val="009B0892"/>
    <w:rsid w:val="009B32F0"/>
    <w:rsid w:val="009B3A85"/>
    <w:rsid w:val="009B4129"/>
    <w:rsid w:val="009C1E8C"/>
    <w:rsid w:val="009C4A61"/>
    <w:rsid w:val="009D0425"/>
    <w:rsid w:val="009D0473"/>
    <w:rsid w:val="009D265D"/>
    <w:rsid w:val="009D4175"/>
    <w:rsid w:val="009D4AE0"/>
    <w:rsid w:val="009D5879"/>
    <w:rsid w:val="009D7A0A"/>
    <w:rsid w:val="009E0479"/>
    <w:rsid w:val="009E2330"/>
    <w:rsid w:val="009F1524"/>
    <w:rsid w:val="009F172A"/>
    <w:rsid w:val="009F33F3"/>
    <w:rsid w:val="009F4AAB"/>
    <w:rsid w:val="009F7CBE"/>
    <w:rsid w:val="00A0178B"/>
    <w:rsid w:val="00A11AE5"/>
    <w:rsid w:val="00A128AF"/>
    <w:rsid w:val="00A13CD7"/>
    <w:rsid w:val="00A20810"/>
    <w:rsid w:val="00A31C83"/>
    <w:rsid w:val="00A355DF"/>
    <w:rsid w:val="00A40178"/>
    <w:rsid w:val="00A550EE"/>
    <w:rsid w:val="00A5610B"/>
    <w:rsid w:val="00A57976"/>
    <w:rsid w:val="00A57DC7"/>
    <w:rsid w:val="00A773A8"/>
    <w:rsid w:val="00A80252"/>
    <w:rsid w:val="00A802E8"/>
    <w:rsid w:val="00A85AD9"/>
    <w:rsid w:val="00A8653F"/>
    <w:rsid w:val="00A97589"/>
    <w:rsid w:val="00AA21AB"/>
    <w:rsid w:val="00AA43B1"/>
    <w:rsid w:val="00AA71AD"/>
    <w:rsid w:val="00AB1B5D"/>
    <w:rsid w:val="00AB6D45"/>
    <w:rsid w:val="00AC7B03"/>
    <w:rsid w:val="00AE1A13"/>
    <w:rsid w:val="00AE2E5F"/>
    <w:rsid w:val="00AF2152"/>
    <w:rsid w:val="00AF29EC"/>
    <w:rsid w:val="00AF32FB"/>
    <w:rsid w:val="00AF6C7D"/>
    <w:rsid w:val="00B00778"/>
    <w:rsid w:val="00B04193"/>
    <w:rsid w:val="00B06D0B"/>
    <w:rsid w:val="00B0755B"/>
    <w:rsid w:val="00B075FB"/>
    <w:rsid w:val="00B1174E"/>
    <w:rsid w:val="00B11EF6"/>
    <w:rsid w:val="00B1494A"/>
    <w:rsid w:val="00B22EFE"/>
    <w:rsid w:val="00B24FF3"/>
    <w:rsid w:val="00B25D90"/>
    <w:rsid w:val="00B26FE9"/>
    <w:rsid w:val="00B322AB"/>
    <w:rsid w:val="00B53092"/>
    <w:rsid w:val="00B6180B"/>
    <w:rsid w:val="00B714FD"/>
    <w:rsid w:val="00B73C93"/>
    <w:rsid w:val="00B776A8"/>
    <w:rsid w:val="00B779CC"/>
    <w:rsid w:val="00B90ED1"/>
    <w:rsid w:val="00B91A12"/>
    <w:rsid w:val="00B94E97"/>
    <w:rsid w:val="00BA2ED8"/>
    <w:rsid w:val="00BA466B"/>
    <w:rsid w:val="00BA574C"/>
    <w:rsid w:val="00BA6616"/>
    <w:rsid w:val="00BA6EB7"/>
    <w:rsid w:val="00BA74C3"/>
    <w:rsid w:val="00BA7F9C"/>
    <w:rsid w:val="00BB34C8"/>
    <w:rsid w:val="00BB45B5"/>
    <w:rsid w:val="00BB7E91"/>
    <w:rsid w:val="00BD390F"/>
    <w:rsid w:val="00BD403F"/>
    <w:rsid w:val="00BD75D3"/>
    <w:rsid w:val="00BE07F9"/>
    <w:rsid w:val="00BF4F6B"/>
    <w:rsid w:val="00BF5EA8"/>
    <w:rsid w:val="00BF718A"/>
    <w:rsid w:val="00C041F2"/>
    <w:rsid w:val="00C04376"/>
    <w:rsid w:val="00C06ADA"/>
    <w:rsid w:val="00C078EE"/>
    <w:rsid w:val="00C11C1C"/>
    <w:rsid w:val="00C1512D"/>
    <w:rsid w:val="00C15642"/>
    <w:rsid w:val="00C15AE5"/>
    <w:rsid w:val="00C20EE3"/>
    <w:rsid w:val="00C22051"/>
    <w:rsid w:val="00C23E54"/>
    <w:rsid w:val="00C24250"/>
    <w:rsid w:val="00C24B73"/>
    <w:rsid w:val="00C25D47"/>
    <w:rsid w:val="00C352D3"/>
    <w:rsid w:val="00C4172A"/>
    <w:rsid w:val="00C42816"/>
    <w:rsid w:val="00C43722"/>
    <w:rsid w:val="00C44E8E"/>
    <w:rsid w:val="00C46317"/>
    <w:rsid w:val="00C52A7D"/>
    <w:rsid w:val="00C535D5"/>
    <w:rsid w:val="00C6177F"/>
    <w:rsid w:val="00C702CB"/>
    <w:rsid w:val="00C71A6E"/>
    <w:rsid w:val="00C71B4C"/>
    <w:rsid w:val="00C72083"/>
    <w:rsid w:val="00C75A9D"/>
    <w:rsid w:val="00C81A7A"/>
    <w:rsid w:val="00C91821"/>
    <w:rsid w:val="00C92F6D"/>
    <w:rsid w:val="00CB40CA"/>
    <w:rsid w:val="00CB5BC9"/>
    <w:rsid w:val="00CC3873"/>
    <w:rsid w:val="00CC4822"/>
    <w:rsid w:val="00CD7E46"/>
    <w:rsid w:val="00D06A2C"/>
    <w:rsid w:val="00D104E8"/>
    <w:rsid w:val="00D158AD"/>
    <w:rsid w:val="00D23055"/>
    <w:rsid w:val="00D2329A"/>
    <w:rsid w:val="00D25062"/>
    <w:rsid w:val="00D2564C"/>
    <w:rsid w:val="00D27D0F"/>
    <w:rsid w:val="00D33F6F"/>
    <w:rsid w:val="00D3630F"/>
    <w:rsid w:val="00D431DE"/>
    <w:rsid w:val="00D46734"/>
    <w:rsid w:val="00D51267"/>
    <w:rsid w:val="00D5499C"/>
    <w:rsid w:val="00D572F4"/>
    <w:rsid w:val="00D603F6"/>
    <w:rsid w:val="00D61A8F"/>
    <w:rsid w:val="00D6684A"/>
    <w:rsid w:val="00D70966"/>
    <w:rsid w:val="00D72960"/>
    <w:rsid w:val="00D73045"/>
    <w:rsid w:val="00D81EA1"/>
    <w:rsid w:val="00D82ACB"/>
    <w:rsid w:val="00D84D24"/>
    <w:rsid w:val="00D968A3"/>
    <w:rsid w:val="00DA2EAB"/>
    <w:rsid w:val="00DA48AD"/>
    <w:rsid w:val="00DA6A0F"/>
    <w:rsid w:val="00DC248F"/>
    <w:rsid w:val="00DC78E4"/>
    <w:rsid w:val="00DD4B9B"/>
    <w:rsid w:val="00DD763A"/>
    <w:rsid w:val="00DE7390"/>
    <w:rsid w:val="00DF3E71"/>
    <w:rsid w:val="00DF40CC"/>
    <w:rsid w:val="00E015AA"/>
    <w:rsid w:val="00E025BA"/>
    <w:rsid w:val="00E04921"/>
    <w:rsid w:val="00E260A7"/>
    <w:rsid w:val="00E30E97"/>
    <w:rsid w:val="00E31F09"/>
    <w:rsid w:val="00E34880"/>
    <w:rsid w:val="00E43999"/>
    <w:rsid w:val="00E53D43"/>
    <w:rsid w:val="00E55CF3"/>
    <w:rsid w:val="00E6243B"/>
    <w:rsid w:val="00E62E98"/>
    <w:rsid w:val="00E648F8"/>
    <w:rsid w:val="00E65267"/>
    <w:rsid w:val="00E65B9D"/>
    <w:rsid w:val="00E67DE2"/>
    <w:rsid w:val="00E70082"/>
    <w:rsid w:val="00E73396"/>
    <w:rsid w:val="00E75B7E"/>
    <w:rsid w:val="00E85B56"/>
    <w:rsid w:val="00E86EDF"/>
    <w:rsid w:val="00E91C4A"/>
    <w:rsid w:val="00E92555"/>
    <w:rsid w:val="00E96D74"/>
    <w:rsid w:val="00EA0225"/>
    <w:rsid w:val="00EA2A41"/>
    <w:rsid w:val="00EA7CDA"/>
    <w:rsid w:val="00EB08E4"/>
    <w:rsid w:val="00EB523A"/>
    <w:rsid w:val="00EB581C"/>
    <w:rsid w:val="00EC42DC"/>
    <w:rsid w:val="00EC5998"/>
    <w:rsid w:val="00ED045B"/>
    <w:rsid w:val="00ED6201"/>
    <w:rsid w:val="00ED7DE3"/>
    <w:rsid w:val="00EE0793"/>
    <w:rsid w:val="00EE0F56"/>
    <w:rsid w:val="00EE7F62"/>
    <w:rsid w:val="00EF00DF"/>
    <w:rsid w:val="00EF1D80"/>
    <w:rsid w:val="00EF2D69"/>
    <w:rsid w:val="00EF38FF"/>
    <w:rsid w:val="00EF5A39"/>
    <w:rsid w:val="00EF6DBB"/>
    <w:rsid w:val="00F21EEB"/>
    <w:rsid w:val="00F22608"/>
    <w:rsid w:val="00F24A26"/>
    <w:rsid w:val="00F26D1A"/>
    <w:rsid w:val="00F40EF0"/>
    <w:rsid w:val="00F43604"/>
    <w:rsid w:val="00F469A4"/>
    <w:rsid w:val="00F52D83"/>
    <w:rsid w:val="00F57A3C"/>
    <w:rsid w:val="00F57B5B"/>
    <w:rsid w:val="00F60B97"/>
    <w:rsid w:val="00F65C73"/>
    <w:rsid w:val="00F67495"/>
    <w:rsid w:val="00F74771"/>
    <w:rsid w:val="00F83665"/>
    <w:rsid w:val="00F85605"/>
    <w:rsid w:val="00F86E4E"/>
    <w:rsid w:val="00FA10B0"/>
    <w:rsid w:val="00FC3B62"/>
    <w:rsid w:val="00FC682C"/>
    <w:rsid w:val="00FD405F"/>
    <w:rsid w:val="00FE1311"/>
    <w:rsid w:val="00FE1D39"/>
    <w:rsid w:val="00FE5BF0"/>
    <w:rsid w:val="00FE7AB8"/>
    <w:rsid w:val="00FF368A"/>
    <w:rsid w:val="00FF6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8A"/>
    <w:rPr>
      <w:sz w:val="24"/>
      <w:szCs w:val="24"/>
    </w:rPr>
  </w:style>
  <w:style w:type="paragraph" w:styleId="Heading1">
    <w:name w:val="heading 1"/>
    <w:basedOn w:val="Normal"/>
    <w:next w:val="Normal"/>
    <w:qFormat/>
    <w:rsid w:val="00BF718A"/>
    <w:pPr>
      <w:keepNext/>
      <w:ind w:left="720"/>
      <w:jc w:val="both"/>
      <w:outlineLvl w:val="0"/>
    </w:pPr>
    <w:rPr>
      <w:rFonts w:ascii="Mak_Times" w:hAnsi="Mak_Times"/>
      <w:u w:val="single"/>
    </w:rPr>
  </w:style>
  <w:style w:type="paragraph" w:styleId="Heading3">
    <w:name w:val="heading 3"/>
    <w:basedOn w:val="Normal"/>
    <w:next w:val="Normal"/>
    <w:qFormat/>
    <w:rsid w:val="007245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718A"/>
    <w:pPr>
      <w:jc w:val="both"/>
    </w:pPr>
    <w:rPr>
      <w:rFonts w:ascii="Mak_Times" w:hAnsi="Mak_Times"/>
    </w:rPr>
  </w:style>
  <w:style w:type="paragraph" w:styleId="Footer">
    <w:name w:val="footer"/>
    <w:basedOn w:val="Normal"/>
    <w:rsid w:val="003D31E2"/>
    <w:pPr>
      <w:tabs>
        <w:tab w:val="center" w:pos="4320"/>
        <w:tab w:val="right" w:pos="8640"/>
      </w:tabs>
    </w:pPr>
  </w:style>
  <w:style w:type="character" w:styleId="PageNumber">
    <w:name w:val="page number"/>
    <w:basedOn w:val="DefaultParagraphFont"/>
    <w:rsid w:val="003D31E2"/>
  </w:style>
  <w:style w:type="paragraph" w:styleId="BalloonText">
    <w:name w:val="Balloon Text"/>
    <w:basedOn w:val="Normal"/>
    <w:semiHidden/>
    <w:rsid w:val="00BF4F6B"/>
    <w:rPr>
      <w:rFonts w:ascii="Tahoma" w:hAnsi="Tahoma" w:cs="Tahoma"/>
      <w:sz w:val="16"/>
      <w:szCs w:val="16"/>
    </w:rPr>
  </w:style>
  <w:style w:type="character" w:styleId="CommentReference">
    <w:name w:val="annotation reference"/>
    <w:rsid w:val="00774B0F"/>
    <w:rPr>
      <w:sz w:val="16"/>
      <w:szCs w:val="16"/>
    </w:rPr>
  </w:style>
  <w:style w:type="paragraph" w:styleId="CommentText">
    <w:name w:val="annotation text"/>
    <w:basedOn w:val="Normal"/>
    <w:link w:val="CommentTextChar"/>
    <w:rsid w:val="00774B0F"/>
    <w:rPr>
      <w:sz w:val="20"/>
      <w:szCs w:val="20"/>
    </w:rPr>
  </w:style>
  <w:style w:type="character" w:customStyle="1" w:styleId="CommentTextChar">
    <w:name w:val="Comment Text Char"/>
    <w:basedOn w:val="DefaultParagraphFont"/>
    <w:link w:val="CommentText"/>
    <w:rsid w:val="00774B0F"/>
  </w:style>
  <w:style w:type="paragraph" w:styleId="CommentSubject">
    <w:name w:val="annotation subject"/>
    <w:basedOn w:val="CommentText"/>
    <w:next w:val="CommentText"/>
    <w:link w:val="CommentSubjectChar"/>
    <w:rsid w:val="00774B0F"/>
    <w:rPr>
      <w:b/>
      <w:bCs/>
    </w:rPr>
  </w:style>
  <w:style w:type="character" w:customStyle="1" w:styleId="CommentSubjectChar">
    <w:name w:val="Comment Subject Char"/>
    <w:link w:val="CommentSubject"/>
    <w:rsid w:val="00774B0F"/>
    <w:rPr>
      <w:b/>
      <w:bCs/>
    </w:rPr>
  </w:style>
  <w:style w:type="paragraph" w:customStyle="1" w:styleId="Default">
    <w:name w:val="Default"/>
    <w:rsid w:val="002D339D"/>
    <w:pPr>
      <w:autoSpaceDE w:val="0"/>
      <w:autoSpaceDN w:val="0"/>
      <w:adjustRightInd w:val="0"/>
    </w:pPr>
    <w:rPr>
      <w:rFonts w:ascii="Verdana" w:hAnsi="Verdana" w:cs="Verdana"/>
      <w:color w:val="000000"/>
      <w:sz w:val="24"/>
      <w:szCs w:val="24"/>
    </w:rPr>
  </w:style>
  <w:style w:type="paragraph" w:styleId="Header">
    <w:name w:val="header"/>
    <w:basedOn w:val="Normal"/>
    <w:link w:val="HeaderChar"/>
    <w:rsid w:val="003B3AFF"/>
    <w:pPr>
      <w:tabs>
        <w:tab w:val="center" w:pos="4680"/>
        <w:tab w:val="right" w:pos="9360"/>
      </w:tabs>
    </w:pPr>
  </w:style>
  <w:style w:type="character" w:customStyle="1" w:styleId="HeaderChar">
    <w:name w:val="Header Char"/>
    <w:link w:val="Header"/>
    <w:rsid w:val="003B3AFF"/>
    <w:rPr>
      <w:sz w:val="24"/>
      <w:szCs w:val="24"/>
    </w:rPr>
  </w:style>
  <w:style w:type="paragraph" w:styleId="Revision">
    <w:name w:val="Revision"/>
    <w:hidden/>
    <w:uiPriority w:val="99"/>
    <w:semiHidden/>
    <w:rsid w:val="00322B4D"/>
    <w:rPr>
      <w:sz w:val="24"/>
      <w:szCs w:val="24"/>
    </w:rPr>
  </w:style>
  <w:style w:type="table" w:styleId="TableGrid">
    <w:name w:val="Table Grid"/>
    <w:basedOn w:val="TableNormal"/>
    <w:uiPriority w:val="59"/>
    <w:rsid w:val="0060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rsid w:val="008D60F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8D60F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MediumGrid21">
    <w:name w:val="Medium Grid 21"/>
    <w:basedOn w:val="TableNormal"/>
    <w:uiPriority w:val="68"/>
    <w:rsid w:val="008D60F4"/>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D60F4"/>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Table3Deffects2">
    <w:name w:val="Table 3D effects 2"/>
    <w:basedOn w:val="TableNormal"/>
    <w:rsid w:val="008D60F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60F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8D60F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1436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3621"/>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143621"/>
    <w:rPr>
      <w:rFonts w:ascii="Calibri" w:eastAsia="Calibri" w:hAnsi="Calibri"/>
      <w:sz w:val="20"/>
      <w:szCs w:val="20"/>
    </w:rPr>
  </w:style>
  <w:style w:type="character" w:customStyle="1" w:styleId="FootnoteTextChar">
    <w:name w:val="Footnote Text Char"/>
    <w:link w:val="FootnoteText"/>
    <w:uiPriority w:val="99"/>
    <w:rsid w:val="00143621"/>
    <w:rPr>
      <w:rFonts w:ascii="Calibri" w:eastAsia="Calibri" w:hAnsi="Calibri"/>
    </w:rPr>
  </w:style>
  <w:style w:type="character" w:styleId="FootnoteReference">
    <w:name w:val="footnote reference"/>
    <w:uiPriority w:val="99"/>
    <w:unhideWhenUsed/>
    <w:rsid w:val="00143621"/>
    <w:rPr>
      <w:vertAlign w:val="superscript"/>
    </w:rPr>
  </w:style>
</w:styles>
</file>

<file path=word/webSettings.xml><?xml version="1.0" encoding="utf-8"?>
<w:webSettings xmlns:r="http://schemas.openxmlformats.org/officeDocument/2006/relationships" xmlns:w="http://schemas.openxmlformats.org/wordprocessingml/2006/main">
  <w:divs>
    <w:div w:id="946811421">
      <w:bodyDiv w:val="1"/>
      <w:marLeft w:val="0"/>
      <w:marRight w:val="0"/>
      <w:marTop w:val="0"/>
      <w:marBottom w:val="0"/>
      <w:divBdr>
        <w:top w:val="none" w:sz="0" w:space="0" w:color="auto"/>
        <w:left w:val="none" w:sz="0" w:space="0" w:color="auto"/>
        <w:bottom w:val="none" w:sz="0" w:space="0" w:color="auto"/>
        <w:right w:val="none" w:sz="0" w:space="0" w:color="auto"/>
      </w:divBdr>
    </w:div>
    <w:div w:id="1269965260">
      <w:bodyDiv w:val="1"/>
      <w:marLeft w:val="0"/>
      <w:marRight w:val="0"/>
      <w:marTop w:val="0"/>
      <w:marBottom w:val="0"/>
      <w:divBdr>
        <w:top w:val="none" w:sz="0" w:space="0" w:color="auto"/>
        <w:left w:val="none" w:sz="0" w:space="0" w:color="auto"/>
        <w:bottom w:val="none" w:sz="0" w:space="0" w:color="auto"/>
        <w:right w:val="none" w:sz="0" w:space="0" w:color="auto"/>
      </w:divBdr>
    </w:div>
    <w:div w:id="1294486110">
      <w:bodyDiv w:val="1"/>
      <w:marLeft w:val="0"/>
      <w:marRight w:val="0"/>
      <w:marTop w:val="0"/>
      <w:marBottom w:val="0"/>
      <w:divBdr>
        <w:top w:val="none" w:sz="0" w:space="0" w:color="auto"/>
        <w:left w:val="none" w:sz="0" w:space="0" w:color="auto"/>
        <w:bottom w:val="none" w:sz="0" w:space="0" w:color="auto"/>
        <w:right w:val="none" w:sz="0" w:space="0" w:color="auto"/>
      </w:divBdr>
    </w:div>
    <w:div w:id="16700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A364-9A4C-428C-A9EF-C500FE36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Pravilnik za disciplinska i materijalna odgovornost</vt:lpstr>
    </vt:vector>
  </TitlesOfParts>
  <Company>Home</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za disciplinska i materijalna odgovornost</dc:title>
  <dc:subject>MAPAS</dc:subject>
  <dc:creator>Ass. M-r Aleksandar Klimovski</dc:creator>
  <cp:lastModifiedBy>Tatjana Stefanovska</cp:lastModifiedBy>
  <cp:revision>3</cp:revision>
  <cp:lastPrinted>2014-01-29T16:17:00Z</cp:lastPrinted>
  <dcterms:created xsi:type="dcterms:W3CDTF">2016-08-15T11:16:00Z</dcterms:created>
  <dcterms:modified xsi:type="dcterms:W3CDTF">2016-08-15T11:17:00Z</dcterms:modified>
</cp:coreProperties>
</file>