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9671" w14:textId="77777777" w:rsidR="00D5121F" w:rsidRDefault="00D5121F" w:rsidP="00D5121F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2E64892C" w14:textId="644E3716" w:rsidR="00D5121F" w:rsidRDefault="00D5121F" w:rsidP="00C14D17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bookmarkStart w:id="0" w:name="_Hlk88813942"/>
      <w:r w:rsidRPr="00D5121F">
        <w:rPr>
          <w:rFonts w:ascii="StobiSerif Regular" w:hAnsi="StobiSerif Regular" w:cs="Arial"/>
          <w:sz w:val="22"/>
          <w:szCs w:val="22"/>
          <w:lang w:val="mk-MK"/>
        </w:rPr>
        <w:t xml:space="preserve">Врз основа на член </w:t>
      </w:r>
      <w:r w:rsidR="00020FE8">
        <w:rPr>
          <w:rFonts w:ascii="StobiSerif Regular" w:hAnsi="StobiSerif Regular" w:cs="Arial"/>
          <w:sz w:val="22"/>
          <w:szCs w:val="22"/>
          <w:lang w:val="mk-MK"/>
        </w:rPr>
        <w:t>132</w:t>
      </w:r>
      <w:r w:rsidRPr="00D5121F">
        <w:rPr>
          <w:rFonts w:ascii="StobiSerif Regular" w:hAnsi="StobiSerif Regular" w:cs="Arial"/>
          <w:sz w:val="22"/>
          <w:szCs w:val="22"/>
          <w:lang w:val="mk-MK"/>
        </w:rPr>
        <w:t xml:space="preserve"> став (</w:t>
      </w:r>
      <w:r w:rsidR="00020FE8">
        <w:rPr>
          <w:rFonts w:ascii="StobiSerif Regular" w:hAnsi="StobiSerif Regular" w:cs="Arial"/>
          <w:sz w:val="22"/>
          <w:szCs w:val="22"/>
          <w:lang w:val="mk-MK"/>
        </w:rPr>
        <w:t>2</w:t>
      </w:r>
      <w:r w:rsidRPr="00D5121F">
        <w:rPr>
          <w:rFonts w:ascii="StobiSerif Regular" w:hAnsi="StobiSerif Regular" w:cs="Arial"/>
          <w:sz w:val="22"/>
          <w:szCs w:val="22"/>
          <w:lang w:val="mk-MK"/>
        </w:rPr>
        <w:t xml:space="preserve">) од </w:t>
      </w:r>
      <w:r w:rsidR="00020FE8">
        <w:rPr>
          <w:rFonts w:ascii="StobiSerif Regular" w:hAnsi="StobiSerif Regular" w:cs="Arial"/>
          <w:sz w:val="22"/>
          <w:szCs w:val="22"/>
          <w:lang w:val="mk-MK"/>
        </w:rPr>
        <w:t xml:space="preserve">Закон </w:t>
      </w:r>
      <w:r w:rsidR="00020FE8" w:rsidRPr="00020FE8">
        <w:rPr>
          <w:rFonts w:ascii="StobiSerif Regular" w:hAnsi="StobiSerif Regular" w:cs="Arial"/>
          <w:sz w:val="22"/>
          <w:szCs w:val="22"/>
          <w:lang w:val="mk-MK"/>
        </w:rPr>
        <w:t>за за</w:t>
      </w:r>
      <w:r w:rsidR="00020FE8" w:rsidRPr="00020FE8">
        <w:rPr>
          <w:rFonts w:ascii="StobiSerif Regular" w:hAnsi="StobiSerif Regular" w:cs="Arial"/>
          <w:sz w:val="22"/>
          <w:szCs w:val="22"/>
          <w:lang w:val="mk-MK"/>
        </w:rPr>
        <w:softHyphen/>
        <w:t>дол</w:t>
      </w:r>
      <w:r w:rsidR="00020FE8" w:rsidRPr="00020FE8">
        <w:rPr>
          <w:rFonts w:ascii="StobiSerif Regular" w:hAnsi="StobiSerif Regular" w:cs="Arial"/>
          <w:sz w:val="22"/>
          <w:szCs w:val="22"/>
          <w:lang w:val="mk-MK"/>
        </w:rPr>
        <w:softHyphen/>
        <w:t>жи</w:t>
      </w:r>
      <w:r w:rsidR="00020FE8" w:rsidRPr="00020FE8">
        <w:rPr>
          <w:rFonts w:ascii="StobiSerif Regular" w:hAnsi="StobiSerif Regular" w:cs="Arial"/>
          <w:sz w:val="22"/>
          <w:szCs w:val="22"/>
          <w:lang w:val="mk-MK"/>
        </w:rPr>
        <w:softHyphen/>
        <w:t>тел</w:t>
      </w:r>
      <w:r w:rsidR="00020FE8" w:rsidRPr="00020FE8">
        <w:rPr>
          <w:rFonts w:ascii="StobiSerif Regular" w:hAnsi="StobiSerif Regular" w:cs="Arial"/>
          <w:sz w:val="22"/>
          <w:szCs w:val="22"/>
          <w:lang w:val="mk-MK"/>
        </w:rPr>
        <w:softHyphen/>
        <w:t>но ка</w:t>
      </w:r>
      <w:r w:rsidR="00020FE8" w:rsidRPr="00020FE8">
        <w:rPr>
          <w:rFonts w:ascii="StobiSerif Regular" w:hAnsi="StobiSerif Regular" w:cs="Arial"/>
          <w:sz w:val="22"/>
          <w:szCs w:val="22"/>
          <w:lang w:val="mk-MK"/>
        </w:rPr>
        <w:softHyphen/>
        <w:t>пи</w:t>
      </w:r>
      <w:r w:rsidR="00020FE8" w:rsidRPr="00020FE8">
        <w:rPr>
          <w:rFonts w:ascii="StobiSerif Regular" w:hAnsi="StobiSerif Regular" w:cs="Arial"/>
          <w:sz w:val="22"/>
          <w:szCs w:val="22"/>
          <w:lang w:val="mk-MK"/>
        </w:rPr>
        <w:softHyphen/>
        <w:t>тал</w:t>
      </w:r>
      <w:r w:rsidR="00020FE8" w:rsidRPr="00020FE8">
        <w:rPr>
          <w:rFonts w:ascii="StobiSerif Regular" w:hAnsi="StobiSerif Regular" w:cs="Arial"/>
          <w:sz w:val="22"/>
          <w:szCs w:val="22"/>
          <w:lang w:val="mk-MK"/>
        </w:rPr>
        <w:softHyphen/>
        <w:t>но</w:t>
      </w:r>
      <w:r w:rsidR="00020FE8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020FE8" w:rsidRPr="00020FE8">
        <w:rPr>
          <w:rFonts w:ascii="StobiSerif Regular" w:hAnsi="StobiSerif Regular" w:cs="Arial"/>
          <w:sz w:val="22"/>
          <w:szCs w:val="22"/>
          <w:lang w:val="mk-MK"/>
        </w:rPr>
        <w:t>фи</w:t>
      </w:r>
      <w:r w:rsidR="00020FE8" w:rsidRPr="00020FE8">
        <w:rPr>
          <w:rFonts w:ascii="StobiSerif Regular" w:hAnsi="StobiSerif Regular" w:cs="Arial"/>
          <w:sz w:val="22"/>
          <w:szCs w:val="22"/>
          <w:lang w:val="mk-MK"/>
        </w:rPr>
        <w:softHyphen/>
        <w:t>нан</w:t>
      </w:r>
      <w:r w:rsidR="00020FE8" w:rsidRPr="00020FE8">
        <w:rPr>
          <w:rFonts w:ascii="StobiSerif Regular" w:hAnsi="StobiSerif Regular" w:cs="Arial"/>
          <w:sz w:val="22"/>
          <w:szCs w:val="22"/>
          <w:lang w:val="mk-MK"/>
        </w:rPr>
        <w:softHyphen/>
        <w:t>си</w:t>
      </w:r>
      <w:r w:rsidR="00020FE8" w:rsidRPr="00020FE8">
        <w:rPr>
          <w:rFonts w:ascii="StobiSerif Regular" w:hAnsi="StobiSerif Regular" w:cs="Arial"/>
          <w:sz w:val="22"/>
          <w:szCs w:val="22"/>
          <w:lang w:val="mk-MK"/>
        </w:rPr>
        <w:softHyphen/>
        <w:t>ра</w:t>
      </w:r>
      <w:r w:rsidR="00020FE8" w:rsidRPr="00020FE8">
        <w:rPr>
          <w:rFonts w:ascii="StobiSerif Regular" w:hAnsi="StobiSerif Regular" w:cs="Arial"/>
          <w:sz w:val="22"/>
          <w:szCs w:val="22"/>
          <w:lang w:val="mk-MK"/>
        </w:rPr>
        <w:softHyphen/>
        <w:t>но пен</w:t>
      </w:r>
      <w:r w:rsidR="00020FE8" w:rsidRPr="00020FE8">
        <w:rPr>
          <w:rFonts w:ascii="StobiSerif Regular" w:hAnsi="StobiSerif Regular" w:cs="Arial"/>
          <w:sz w:val="22"/>
          <w:szCs w:val="22"/>
          <w:lang w:val="mk-MK"/>
        </w:rPr>
        <w:softHyphen/>
        <w:t>зи</w:t>
      </w:r>
      <w:r w:rsidR="00020FE8" w:rsidRPr="00020FE8">
        <w:rPr>
          <w:rFonts w:ascii="StobiSerif Regular" w:hAnsi="StobiSerif Regular" w:cs="Arial"/>
          <w:sz w:val="22"/>
          <w:szCs w:val="22"/>
          <w:lang w:val="mk-MK"/>
        </w:rPr>
        <w:softHyphen/>
        <w:t>ско оси</w:t>
      </w:r>
      <w:r w:rsidR="00020FE8" w:rsidRPr="00020FE8">
        <w:rPr>
          <w:rFonts w:ascii="StobiSerif Regular" w:hAnsi="StobiSerif Regular" w:cs="Arial"/>
          <w:sz w:val="22"/>
          <w:szCs w:val="22"/>
          <w:lang w:val="mk-MK"/>
        </w:rPr>
        <w:softHyphen/>
        <w:t>гу</w:t>
      </w:r>
      <w:r w:rsidR="00020FE8" w:rsidRPr="00020FE8">
        <w:rPr>
          <w:rFonts w:ascii="StobiSerif Regular" w:hAnsi="StobiSerif Regular" w:cs="Arial"/>
          <w:sz w:val="22"/>
          <w:szCs w:val="22"/>
          <w:lang w:val="mk-MK"/>
        </w:rPr>
        <w:softHyphen/>
        <w:t>ру</w:t>
      </w:r>
      <w:r w:rsidR="00020FE8" w:rsidRPr="00020FE8">
        <w:rPr>
          <w:rFonts w:ascii="StobiSerif Regular" w:hAnsi="StobiSerif Regular" w:cs="Arial"/>
          <w:sz w:val="22"/>
          <w:szCs w:val="22"/>
          <w:lang w:val="mk-MK"/>
        </w:rPr>
        <w:softHyphen/>
        <w:t>ва</w:t>
      </w:r>
      <w:r w:rsidR="00020FE8" w:rsidRPr="00020FE8">
        <w:rPr>
          <w:rFonts w:ascii="StobiSerif Regular" w:hAnsi="StobiSerif Regular" w:cs="Arial"/>
          <w:sz w:val="22"/>
          <w:szCs w:val="22"/>
          <w:lang w:val="mk-MK"/>
        </w:rPr>
        <w:softHyphen/>
        <w:t>ње</w:t>
      </w:r>
      <w:r w:rsidR="00020FE8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020FE8" w:rsidRPr="00020FE8">
        <w:rPr>
          <w:rFonts w:ascii="StobiSerif Regular" w:hAnsi="StobiSerif Regular" w:cs="Arial"/>
          <w:sz w:val="22"/>
          <w:szCs w:val="22"/>
          <w:lang w:val="mk-MK"/>
        </w:rPr>
        <w:t>(„Службен весник на Република Македонија” број 29/2002, 85/2003, 40/2004, 113/2005, 29/2007, 88/2008, 48/2009,  50/2010, 171/2010, 36/2011, 98/2012, 13/2013, 164/2013,  44/2014, 192/2015, 30/2016, 21/2018, 245/2018 и Службен весник на Република Северна Македонија 180/2019  и</w:t>
      </w:r>
      <w:r w:rsidR="00020FE8" w:rsidRPr="00020FE8">
        <w:rPr>
          <w:rFonts w:ascii="StobiSerif Regular" w:hAnsi="StobiSerif Regular"/>
          <w:noProof/>
          <w:sz w:val="22"/>
          <w:szCs w:val="22"/>
          <w:lang w:val="mk-MK"/>
        </w:rPr>
        <w:t xml:space="preserve">  103/2021)</w:t>
      </w:r>
      <w:r w:rsidR="00D714C1">
        <w:rPr>
          <w:rFonts w:ascii="StobiSerif Regular" w:hAnsi="StobiSerif Regular"/>
          <w:noProof/>
          <w:sz w:val="22"/>
          <w:szCs w:val="22"/>
          <w:lang w:val="mk-MK"/>
        </w:rPr>
        <w:t xml:space="preserve"> и 164 став (4) од</w:t>
      </w:r>
      <w:r w:rsidR="002E1CAE" w:rsidRPr="002E1CAE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2E1CAE" w:rsidRPr="00283D54">
        <w:rPr>
          <w:rFonts w:ascii="StobiSerif Regular" w:hAnsi="StobiSerif Regular"/>
          <w:sz w:val="22"/>
          <w:szCs w:val="22"/>
          <w:lang w:val="ru-RU"/>
        </w:rPr>
        <w:t>Законот за доброволно капитално финансирано пензиско осигурување („Службен весник на Република Македонија” број 7/2008</w:t>
      </w:r>
      <w:r w:rsidR="002E1CAE" w:rsidRPr="00283D54">
        <w:rPr>
          <w:rFonts w:ascii="StobiSerif Regular" w:hAnsi="StobiSerif Regular"/>
          <w:sz w:val="22"/>
          <w:szCs w:val="22"/>
          <w:lang w:val="mk-MK"/>
        </w:rPr>
        <w:t>, 124/2010, 17/2011 и 13/2013 и „Службен весник на Република Северна Македонија“ број 103/2021)</w:t>
      </w:r>
      <w:r w:rsidR="00D714C1">
        <w:rPr>
          <w:rFonts w:ascii="StobiSerif Regular" w:hAnsi="StobiSerif Regular"/>
          <w:noProof/>
          <w:sz w:val="22"/>
          <w:szCs w:val="22"/>
          <w:lang w:val="mk-MK"/>
        </w:rPr>
        <w:t xml:space="preserve"> </w:t>
      </w:r>
      <w:r w:rsidRPr="00D5121F"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C95A5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D5121F">
        <w:rPr>
          <w:rFonts w:ascii="StobiSerif Regular" w:hAnsi="StobiSerif Regular" w:cs="Arial"/>
          <w:sz w:val="22"/>
          <w:szCs w:val="22"/>
          <w:lang w:val="mk-MK"/>
        </w:rPr>
        <w:t>а во врска со членот 47 од Законот за прекршоците („Службен весник на</w:t>
      </w:r>
      <w:r w:rsidRPr="00C95A5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D5121F">
        <w:rPr>
          <w:rFonts w:ascii="StobiSerif Regular" w:hAnsi="StobiSerif Regular" w:cs="Arial"/>
          <w:sz w:val="22"/>
          <w:szCs w:val="22"/>
          <w:lang w:val="mk-MK"/>
        </w:rPr>
        <w:t>Република Северна Македонија” бр.96/</w:t>
      </w:r>
      <w:r w:rsidR="0079769F" w:rsidRPr="00C95A50">
        <w:rPr>
          <w:rFonts w:ascii="StobiSerif Regular" w:hAnsi="StobiSerif Regular" w:cs="Arial"/>
          <w:sz w:val="22"/>
          <w:szCs w:val="22"/>
          <w:lang w:val="ru-RU"/>
        </w:rPr>
        <w:t>20</w:t>
      </w:r>
      <w:r w:rsidRPr="00D5121F">
        <w:rPr>
          <w:rFonts w:ascii="StobiSerif Regular" w:hAnsi="StobiSerif Regular" w:cs="Arial"/>
          <w:sz w:val="22"/>
          <w:szCs w:val="22"/>
          <w:lang w:val="mk-MK"/>
        </w:rPr>
        <w:t xml:space="preserve">19), </w:t>
      </w:r>
      <w:bookmarkEnd w:id="0"/>
      <w:r w:rsidRPr="00D5121F">
        <w:rPr>
          <w:rFonts w:ascii="StobiSerif Regular" w:hAnsi="StobiSerif Regular" w:cs="Arial"/>
          <w:sz w:val="22"/>
          <w:szCs w:val="22"/>
          <w:lang w:val="mk-MK"/>
        </w:rPr>
        <w:t xml:space="preserve">Советот на експерти на </w:t>
      </w:r>
      <w:bookmarkStart w:id="1" w:name="_Hlk88813594"/>
      <w:r w:rsidRPr="00D5121F">
        <w:rPr>
          <w:rFonts w:ascii="StobiSerif Regular" w:hAnsi="StobiSerif Regular" w:cs="Arial"/>
          <w:sz w:val="22"/>
          <w:szCs w:val="22"/>
          <w:lang w:val="mk-MK"/>
        </w:rPr>
        <w:t>Агенцијата за</w:t>
      </w:r>
      <w:r w:rsidRPr="00C95A5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D5121F">
        <w:rPr>
          <w:rFonts w:ascii="StobiSerif Regular" w:hAnsi="StobiSerif Regular" w:cs="Arial"/>
          <w:sz w:val="22"/>
          <w:szCs w:val="22"/>
          <w:lang w:val="mk-MK"/>
        </w:rPr>
        <w:t xml:space="preserve">супервизија на </w:t>
      </w:r>
      <w:r w:rsidR="00C14D17">
        <w:rPr>
          <w:rFonts w:ascii="StobiSerif Regular" w:hAnsi="StobiSerif Regular" w:cs="Arial"/>
          <w:sz w:val="22"/>
          <w:szCs w:val="22"/>
          <w:lang w:val="mk-MK"/>
        </w:rPr>
        <w:t xml:space="preserve">капитално финансирано пензиско </w:t>
      </w:r>
      <w:r w:rsidRPr="00D5121F">
        <w:rPr>
          <w:rFonts w:ascii="StobiSerif Regular" w:hAnsi="StobiSerif Regular" w:cs="Arial"/>
          <w:sz w:val="22"/>
          <w:szCs w:val="22"/>
          <w:lang w:val="mk-MK"/>
        </w:rPr>
        <w:t>осигурување</w:t>
      </w:r>
      <w:bookmarkEnd w:id="1"/>
      <w:r w:rsidRPr="00D5121F">
        <w:rPr>
          <w:rFonts w:ascii="StobiSerif Regular" w:hAnsi="StobiSerif Regular" w:cs="Arial"/>
          <w:sz w:val="22"/>
          <w:szCs w:val="22"/>
          <w:lang w:val="mk-MK"/>
        </w:rPr>
        <w:t xml:space="preserve"> на седница одржана на ден </w:t>
      </w:r>
      <w:r w:rsidR="000B40E3">
        <w:rPr>
          <w:rFonts w:ascii="StobiSerif Regular" w:hAnsi="StobiSerif Regular" w:cs="Arial"/>
          <w:sz w:val="22"/>
          <w:szCs w:val="22"/>
          <w:lang w:val="mk-MK"/>
        </w:rPr>
        <w:t>22</w:t>
      </w:r>
      <w:r w:rsidRPr="00D5121F">
        <w:rPr>
          <w:rFonts w:ascii="StobiSerif Regular" w:hAnsi="StobiSerif Regular" w:cs="Arial"/>
          <w:sz w:val="22"/>
          <w:szCs w:val="22"/>
          <w:lang w:val="mk-MK"/>
        </w:rPr>
        <w:t>.</w:t>
      </w:r>
      <w:r w:rsidR="000832AD">
        <w:rPr>
          <w:rFonts w:ascii="StobiSerif Regular" w:hAnsi="StobiSerif Regular" w:cs="Arial"/>
          <w:sz w:val="22"/>
          <w:szCs w:val="22"/>
          <w:lang w:val="mk-MK"/>
        </w:rPr>
        <w:t>12</w:t>
      </w:r>
      <w:r w:rsidRPr="00D5121F">
        <w:rPr>
          <w:rFonts w:ascii="StobiSerif Regular" w:hAnsi="StobiSerif Regular" w:cs="Arial"/>
          <w:sz w:val="22"/>
          <w:szCs w:val="22"/>
          <w:lang w:val="mk-MK"/>
        </w:rPr>
        <w:t>.202</w:t>
      </w:r>
      <w:r w:rsidR="00C14D17">
        <w:rPr>
          <w:rFonts w:ascii="StobiSerif Regular" w:hAnsi="StobiSerif Regular" w:cs="Arial"/>
          <w:sz w:val="22"/>
          <w:szCs w:val="22"/>
          <w:lang w:val="mk-MK"/>
        </w:rPr>
        <w:t>1</w:t>
      </w:r>
      <w:r w:rsidRPr="00D5121F">
        <w:rPr>
          <w:rFonts w:ascii="StobiSerif Regular" w:hAnsi="StobiSerif Regular" w:cs="Arial"/>
          <w:sz w:val="22"/>
          <w:szCs w:val="22"/>
          <w:lang w:val="mk-MK"/>
        </w:rPr>
        <w:t xml:space="preserve"> година донесе</w:t>
      </w:r>
    </w:p>
    <w:p w14:paraId="1E1EBD93" w14:textId="77777777" w:rsidR="00DC0F6A" w:rsidRDefault="00DC0F6A" w:rsidP="00C14D17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4D2409D0" w14:textId="77777777" w:rsidR="00D5121F" w:rsidRPr="00D5121F" w:rsidRDefault="00D5121F" w:rsidP="00D5121F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61EF2E0E" w14:textId="28BAB872" w:rsidR="00D5121F" w:rsidRPr="00D5121F" w:rsidRDefault="00C14D17" w:rsidP="00D5121F">
      <w:pPr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bCs/>
          <w:sz w:val="22"/>
          <w:szCs w:val="22"/>
          <w:lang w:val="mk-MK"/>
        </w:rPr>
        <w:t>П</w:t>
      </w:r>
      <w:r w:rsidRPr="00D5121F">
        <w:rPr>
          <w:rFonts w:ascii="StobiSerif Regular" w:hAnsi="StobiSerif Regular" w:cs="Arial"/>
          <w:b/>
          <w:bCs/>
          <w:sz w:val="22"/>
          <w:szCs w:val="22"/>
          <w:lang w:val="mk-MK"/>
        </w:rPr>
        <w:t>равилник за формата и содржината на прекршочниот платен</w:t>
      </w:r>
    </w:p>
    <w:p w14:paraId="2FC6BD75" w14:textId="19D71A95" w:rsidR="00D5121F" w:rsidRPr="00D5121F" w:rsidRDefault="00C14D17" w:rsidP="00D5121F">
      <w:pPr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  <w:r w:rsidRPr="00D5121F">
        <w:rPr>
          <w:rFonts w:ascii="StobiSerif Regular" w:hAnsi="StobiSerif Regular" w:cs="Arial"/>
          <w:b/>
          <w:bCs/>
          <w:sz w:val="22"/>
          <w:szCs w:val="22"/>
          <w:lang w:val="mk-MK"/>
        </w:rPr>
        <w:t>налог</w:t>
      </w:r>
    </w:p>
    <w:p w14:paraId="43CC09DA" w14:textId="77777777" w:rsidR="00C56CCF" w:rsidRDefault="00C56CCF" w:rsidP="00D5121F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14:paraId="34B67E00" w14:textId="18244DDE" w:rsidR="00D5121F" w:rsidRPr="00D5121F" w:rsidRDefault="00D5121F" w:rsidP="00D5121F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  <w:r w:rsidRPr="00D5121F">
        <w:rPr>
          <w:rFonts w:ascii="StobiSerif Regular" w:hAnsi="StobiSerif Regular" w:cs="Arial"/>
          <w:sz w:val="22"/>
          <w:szCs w:val="22"/>
          <w:lang w:val="mk-MK"/>
        </w:rPr>
        <w:t>Член 1</w:t>
      </w:r>
    </w:p>
    <w:p w14:paraId="73C4F629" w14:textId="024D6104" w:rsidR="00D5121F" w:rsidRPr="00D5121F" w:rsidRDefault="00D5121F" w:rsidP="00C14D17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5121F">
        <w:rPr>
          <w:rFonts w:ascii="StobiSerif Regular" w:hAnsi="StobiSerif Regular" w:cs="Arial"/>
          <w:sz w:val="22"/>
          <w:szCs w:val="22"/>
          <w:lang w:val="mk-MK"/>
        </w:rPr>
        <w:t>Со овој правилник се пропишуваат формата и содржината на прекршочниот платен</w:t>
      </w:r>
      <w:r w:rsidR="00C14D17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5121F">
        <w:rPr>
          <w:rFonts w:ascii="StobiSerif Regular" w:hAnsi="StobiSerif Regular" w:cs="Arial"/>
          <w:sz w:val="22"/>
          <w:szCs w:val="22"/>
          <w:lang w:val="mk-MK"/>
        </w:rPr>
        <w:t>налог.</w:t>
      </w:r>
    </w:p>
    <w:p w14:paraId="66246AAB" w14:textId="77777777" w:rsidR="00D5121F" w:rsidRPr="00D5121F" w:rsidRDefault="00D5121F" w:rsidP="00D5121F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  <w:r w:rsidRPr="00D5121F">
        <w:rPr>
          <w:rFonts w:ascii="StobiSerif Regular" w:hAnsi="StobiSerif Regular" w:cs="Arial"/>
          <w:sz w:val="22"/>
          <w:szCs w:val="22"/>
          <w:lang w:val="mk-MK"/>
        </w:rPr>
        <w:t>Член 2</w:t>
      </w:r>
    </w:p>
    <w:p w14:paraId="05D55306" w14:textId="08094B7E" w:rsidR="00D5121F" w:rsidRPr="00D5121F" w:rsidRDefault="00D5121F" w:rsidP="00F83F75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5121F">
        <w:rPr>
          <w:rFonts w:ascii="StobiSerif Regular" w:hAnsi="StobiSerif Regular" w:cs="Arial"/>
          <w:sz w:val="22"/>
          <w:szCs w:val="22"/>
          <w:lang w:val="mk-MK"/>
        </w:rPr>
        <w:t>Прекршочниот платен налог за сторител на прекршок, правно лице или физичко лице и</w:t>
      </w:r>
      <w:r w:rsidRPr="00C95A5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D5121F">
        <w:rPr>
          <w:rFonts w:ascii="StobiSerif Regular" w:hAnsi="StobiSerif Regular" w:cs="Arial"/>
          <w:sz w:val="22"/>
          <w:szCs w:val="22"/>
          <w:lang w:val="mk-MK"/>
        </w:rPr>
        <w:t xml:space="preserve">одговорно лице во правното лице </w:t>
      </w:r>
      <w:r w:rsidR="00186874">
        <w:rPr>
          <w:rFonts w:ascii="StobiSerif Regular" w:hAnsi="StobiSerif Regular" w:cs="Arial"/>
          <w:sz w:val="22"/>
          <w:szCs w:val="22"/>
          <w:lang w:val="mk-MK"/>
        </w:rPr>
        <w:t>се</w:t>
      </w:r>
      <w:r w:rsidRPr="00D5121F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C32425">
        <w:rPr>
          <w:rFonts w:ascii="StobiSerif Regular" w:hAnsi="StobiSerif Regular" w:cs="Arial"/>
          <w:sz w:val="22"/>
          <w:szCs w:val="22"/>
          <w:lang w:val="mk-MK"/>
        </w:rPr>
        <w:t>печати</w:t>
      </w:r>
      <w:r w:rsidRPr="00D5121F">
        <w:rPr>
          <w:rFonts w:ascii="StobiSerif Regular" w:hAnsi="StobiSerif Regular" w:cs="Arial"/>
          <w:sz w:val="22"/>
          <w:szCs w:val="22"/>
          <w:lang w:val="mk-MK"/>
        </w:rPr>
        <w:t xml:space="preserve"> на хартија со бела боја во А4 формат со</w:t>
      </w:r>
      <w:r w:rsidRPr="00C95A5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D5121F">
        <w:rPr>
          <w:rFonts w:ascii="StobiSerif Regular" w:hAnsi="StobiSerif Regular" w:cs="Arial"/>
          <w:sz w:val="22"/>
          <w:szCs w:val="22"/>
          <w:lang w:val="mk-MK"/>
        </w:rPr>
        <w:t xml:space="preserve">меморандум на </w:t>
      </w:r>
      <w:r w:rsidR="00F83F75" w:rsidRPr="00F83F75">
        <w:rPr>
          <w:rFonts w:ascii="StobiSerif Regular" w:hAnsi="StobiSerif Regular" w:cs="Arial"/>
          <w:sz w:val="22"/>
          <w:szCs w:val="22"/>
          <w:lang w:val="mk-MK"/>
        </w:rPr>
        <w:t>Агенцијата за супервизија на капитално финансирано пензиско осигурување</w:t>
      </w:r>
      <w:r w:rsidRPr="00D5121F">
        <w:rPr>
          <w:rFonts w:ascii="StobiSerif Regular" w:hAnsi="StobiSerif Regular" w:cs="Arial"/>
          <w:sz w:val="22"/>
          <w:szCs w:val="22"/>
          <w:lang w:val="mk-MK"/>
        </w:rPr>
        <w:t>.</w:t>
      </w:r>
      <w:r w:rsidRPr="00C95A5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D5121F">
        <w:rPr>
          <w:rFonts w:ascii="StobiSerif Regular" w:hAnsi="StobiSerif Regular" w:cs="Arial"/>
          <w:sz w:val="22"/>
          <w:szCs w:val="22"/>
          <w:lang w:val="mk-MK"/>
        </w:rPr>
        <w:t>Формата и содржината на прекршочниот платен налог е даден</w:t>
      </w:r>
      <w:r w:rsidR="000832AD">
        <w:rPr>
          <w:rFonts w:ascii="StobiSerif Regular" w:hAnsi="StobiSerif Regular" w:cs="Arial"/>
          <w:sz w:val="22"/>
          <w:szCs w:val="22"/>
          <w:lang w:val="mk-MK"/>
        </w:rPr>
        <w:t>а</w:t>
      </w:r>
      <w:r w:rsidR="00F83F75">
        <w:rPr>
          <w:rFonts w:ascii="StobiSerif Regular" w:hAnsi="StobiSerif Regular" w:cs="Arial"/>
          <w:sz w:val="22"/>
          <w:szCs w:val="22"/>
          <w:lang w:val="mk-MK"/>
        </w:rPr>
        <w:t xml:space="preserve"> на Образец број 1 кој е составен дел </w:t>
      </w:r>
      <w:r w:rsidRPr="00D5121F">
        <w:rPr>
          <w:rFonts w:ascii="StobiSerif Regular" w:hAnsi="StobiSerif Regular" w:cs="Arial"/>
          <w:sz w:val="22"/>
          <w:szCs w:val="22"/>
          <w:lang w:val="mk-MK"/>
        </w:rPr>
        <w:t>овој правилник.</w:t>
      </w:r>
    </w:p>
    <w:p w14:paraId="72702129" w14:textId="77777777" w:rsidR="00C32425" w:rsidRDefault="00C32425" w:rsidP="00D5121F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14:paraId="720230AD" w14:textId="3070CCDE" w:rsidR="00D5121F" w:rsidRPr="00D5121F" w:rsidRDefault="00D5121F" w:rsidP="00D5121F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  <w:r w:rsidRPr="00D5121F">
        <w:rPr>
          <w:rFonts w:ascii="StobiSerif Regular" w:hAnsi="StobiSerif Regular" w:cs="Arial"/>
          <w:sz w:val="22"/>
          <w:szCs w:val="22"/>
          <w:lang w:val="mk-MK"/>
        </w:rPr>
        <w:t>Член 3</w:t>
      </w:r>
    </w:p>
    <w:p w14:paraId="3012B2D9" w14:textId="773013CE" w:rsidR="00D5121F" w:rsidRPr="00D5121F" w:rsidRDefault="00D5121F" w:rsidP="00F83F75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5121F">
        <w:rPr>
          <w:rFonts w:ascii="StobiSerif Regular" w:hAnsi="StobiSerif Regular" w:cs="Arial"/>
          <w:sz w:val="22"/>
          <w:szCs w:val="22"/>
          <w:lang w:val="mk-MK"/>
        </w:rPr>
        <w:t>Овој правилник влегува во сила наредниот ден од денот на објавувањето на „Службен</w:t>
      </w:r>
      <w:r w:rsidR="00F83F75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5121F">
        <w:rPr>
          <w:rFonts w:ascii="StobiSerif Regular" w:hAnsi="StobiSerif Regular" w:cs="Arial"/>
          <w:sz w:val="22"/>
          <w:szCs w:val="22"/>
          <w:lang w:val="mk-MK"/>
        </w:rPr>
        <w:t>весник на Република Северна Македонија“.</w:t>
      </w:r>
    </w:p>
    <w:p w14:paraId="367B35C0" w14:textId="77777777" w:rsidR="00F83F75" w:rsidRDefault="00F83F75" w:rsidP="00D5121F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6C866BDF" w14:textId="77777777" w:rsidR="00F83F75" w:rsidRDefault="00F83F75" w:rsidP="00D5121F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269C2EE2" w14:textId="77777777" w:rsidR="00F83F75" w:rsidRDefault="00F83F75" w:rsidP="00D5121F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59CFD4E5" w14:textId="77777777" w:rsidR="00F83F75" w:rsidRDefault="00F83F75" w:rsidP="00D5121F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1E3AF570" w14:textId="77777777" w:rsidR="00F83F75" w:rsidRDefault="00F83F75" w:rsidP="00D5121F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66FA1C49" w14:textId="77777777" w:rsidR="00F83F75" w:rsidRDefault="00F83F75" w:rsidP="00D5121F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62115EB6" w14:textId="27A16ED1" w:rsidR="00F83F75" w:rsidRDefault="008D35A0" w:rsidP="008D35A0">
      <w:pPr>
        <w:ind w:firstLine="720"/>
        <w:jc w:val="right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Претседател на Совет на експерти</w:t>
      </w:r>
    </w:p>
    <w:p w14:paraId="772522A9" w14:textId="7232512D" w:rsidR="008D35A0" w:rsidRPr="008D35A0" w:rsidRDefault="008D35A0" w:rsidP="008D35A0">
      <w:pPr>
        <w:ind w:firstLine="720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                                     Максуд Али</w:t>
      </w:r>
    </w:p>
    <w:p w14:paraId="61D4D4C2" w14:textId="77777777" w:rsidR="00F83F75" w:rsidRDefault="00F83F75" w:rsidP="00D5121F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542FE917" w14:textId="77777777" w:rsidR="00F83F75" w:rsidRDefault="00F83F75" w:rsidP="00D5121F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2BBF9344" w14:textId="77777777" w:rsidR="00F83F75" w:rsidRDefault="00F83F75" w:rsidP="00D5121F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54273095" w14:textId="77777777" w:rsidR="00F83F75" w:rsidRDefault="00F83F75" w:rsidP="00D5121F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7FF60F1C" w14:textId="77777777" w:rsidR="00F83F75" w:rsidRDefault="00F83F75" w:rsidP="00D5121F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4DA9C10A" w14:textId="77777777" w:rsidR="00F83F75" w:rsidRDefault="00F83F75" w:rsidP="00D5121F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5CFD7561" w14:textId="77777777" w:rsidR="00F83F75" w:rsidRDefault="00F83F75" w:rsidP="00D5121F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72AEFE15" w14:textId="77777777" w:rsidR="00F83F75" w:rsidRDefault="00F83F75" w:rsidP="00D5121F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106601D2" w14:textId="77777777" w:rsidR="00F83F75" w:rsidRDefault="00F83F75" w:rsidP="00D5121F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74C50BE2" w14:textId="1515EA3F" w:rsidR="00F83F75" w:rsidRDefault="00F83F75" w:rsidP="00D5121F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04C83760" w14:textId="1001121A" w:rsidR="00C95A50" w:rsidRDefault="00C95A50" w:rsidP="00D5121F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14203A14" w14:textId="3360C172" w:rsidR="00C95A50" w:rsidRDefault="00C95A50" w:rsidP="00D5121F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21EA0463" w14:textId="29B718DE" w:rsidR="00C95A50" w:rsidRDefault="00C95A50" w:rsidP="00D5121F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7041BA63" w14:textId="24985B95" w:rsidR="00C95A50" w:rsidRDefault="00C95A50" w:rsidP="00D5121F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03FE2119" w14:textId="474877E0" w:rsidR="00C95A50" w:rsidRDefault="00C95A50" w:rsidP="00D5121F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422BA444" w14:textId="77777777" w:rsidR="00C95A50" w:rsidRDefault="00C95A50" w:rsidP="00D5121F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4BA2F9C5" w14:textId="357350A7" w:rsidR="00F83F75" w:rsidRPr="00C32425" w:rsidRDefault="00C32425" w:rsidP="00C32425">
      <w:pPr>
        <w:ind w:firstLine="720"/>
        <w:jc w:val="right"/>
        <w:rPr>
          <w:rFonts w:ascii="StobiSerif Regular" w:hAnsi="StobiSerif Regular" w:cs="Arial"/>
          <w:b/>
          <w:bCs/>
          <w:sz w:val="22"/>
          <w:szCs w:val="22"/>
          <w:lang w:val="mk-MK"/>
        </w:rPr>
      </w:pPr>
      <w:r w:rsidRPr="00C32425">
        <w:rPr>
          <w:rFonts w:ascii="StobiSerif Regular" w:hAnsi="StobiSerif Regular" w:cs="Arial"/>
          <w:b/>
          <w:bCs/>
          <w:sz w:val="22"/>
          <w:szCs w:val="22"/>
          <w:lang w:val="mk-MK"/>
        </w:rPr>
        <w:t>Образец број 1</w:t>
      </w:r>
    </w:p>
    <w:p w14:paraId="7943A241" w14:textId="537918DE" w:rsidR="006B3097" w:rsidRDefault="006B3097" w:rsidP="00D5121F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Macedonian Tms" w:hAnsi="Macedonian Tms"/>
          <w:noProof/>
        </w:rPr>
        <w:drawing>
          <wp:inline distT="0" distB="0" distL="0" distR="0" wp14:anchorId="173BF195" wp14:editId="3AC17704">
            <wp:extent cx="4728518" cy="847725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256" cy="848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6B2A20" w14:textId="77777777" w:rsidR="006B3097" w:rsidRDefault="006B3097" w:rsidP="00D5121F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18118FD6" w14:textId="1928F961" w:rsidR="00AB50B9" w:rsidRDefault="00AB50B9" w:rsidP="00D5121F">
      <w:pPr>
        <w:ind w:firstLine="72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53F3CF16" w14:textId="77777777" w:rsidR="00706033" w:rsidRDefault="00706033" w:rsidP="00D5121F">
      <w:pPr>
        <w:ind w:firstLine="72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5F48B5E7" w14:textId="3860C0E5" w:rsidR="00D5121F" w:rsidRPr="00EB7994" w:rsidRDefault="00C32425" w:rsidP="00D5121F">
      <w:pPr>
        <w:ind w:firstLine="720"/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П Р Е К Р Ш О Ч Е Н  </w:t>
      </w:r>
      <w:r w:rsidR="00D5121F" w:rsidRPr="00EB7994">
        <w:rPr>
          <w:rFonts w:ascii="StobiSerif Regular" w:hAnsi="StobiSerif Regular" w:cs="Arial"/>
          <w:b/>
          <w:sz w:val="22"/>
          <w:szCs w:val="22"/>
          <w:lang w:val="mk-MK"/>
        </w:rPr>
        <w:t>П Л А Т Е Н   Н А Л О Г</w:t>
      </w:r>
    </w:p>
    <w:p w14:paraId="03774F3D" w14:textId="48A48C23" w:rsidR="00D5121F" w:rsidRDefault="00D5121F" w:rsidP="00D5121F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6BA0F6CD" w14:textId="77777777" w:rsidR="00706033" w:rsidRPr="00EB7994" w:rsidRDefault="00706033" w:rsidP="00D5121F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0"/>
        <w:gridCol w:w="4630"/>
      </w:tblGrid>
      <w:tr w:rsidR="00C56CCF" w:rsidRPr="00C95A50" w14:paraId="4C30E6DB" w14:textId="77777777" w:rsidTr="00C56CCF">
        <w:trPr>
          <w:trHeight w:val="495"/>
        </w:trPr>
        <w:tc>
          <w:tcPr>
            <w:tcW w:w="9260" w:type="dxa"/>
            <w:gridSpan w:val="2"/>
          </w:tcPr>
          <w:p w14:paraId="38F28DA6" w14:textId="3247B7C9" w:rsidR="00C56CCF" w:rsidRPr="00C95A50" w:rsidRDefault="00C56CCF" w:rsidP="00D5121F">
            <w:pPr>
              <w:jc w:val="both"/>
              <w:rPr>
                <w:rFonts w:ascii="StobiSerif Regular" w:hAnsi="StobiSerif Regular" w:cs="Arial"/>
                <w:b/>
                <w:sz w:val="22"/>
                <w:szCs w:val="22"/>
                <w:lang w:val="ru-RU"/>
              </w:rPr>
            </w:pPr>
            <w:r w:rsidRPr="00C95A50">
              <w:rPr>
                <w:rFonts w:ascii="StobiSerif Regular" w:hAnsi="StobiSerif Regular" w:cs="Arial"/>
                <w:b/>
                <w:sz w:val="22"/>
                <w:szCs w:val="22"/>
                <w:lang w:val="ru-RU"/>
              </w:rPr>
              <w:t xml:space="preserve">1. </w:t>
            </w:r>
            <w:r w:rsidRPr="0098384E"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  <w:t>Податоци за сторителот на прекршокот</w:t>
            </w:r>
          </w:p>
        </w:tc>
      </w:tr>
      <w:tr w:rsidR="00C56CCF" w:rsidRPr="00C95A50" w14:paraId="7FC7CB56" w14:textId="77777777" w:rsidTr="00C32425">
        <w:trPr>
          <w:trHeight w:val="576"/>
        </w:trPr>
        <w:tc>
          <w:tcPr>
            <w:tcW w:w="4630" w:type="dxa"/>
          </w:tcPr>
          <w:p w14:paraId="42373304" w14:textId="65A2AB35" w:rsidR="00C56CCF" w:rsidRPr="00C95A50" w:rsidRDefault="00C56CCF" w:rsidP="00C56CCF">
            <w:pPr>
              <w:rPr>
                <w:rFonts w:ascii="StobiSerif Regular" w:hAnsi="StobiSerif Regular" w:cs="Arial"/>
                <w:sz w:val="22"/>
                <w:szCs w:val="22"/>
                <w:lang w:val="ru-RU"/>
              </w:rPr>
            </w:pPr>
            <w:r w:rsidRPr="00535042">
              <w:rPr>
                <w:rFonts w:ascii="StobiSerif Regular" w:hAnsi="StobiSerif Regular" w:cs="Arial"/>
                <w:sz w:val="22"/>
                <w:szCs w:val="22"/>
                <w:lang w:val="mk-MK"/>
              </w:rPr>
              <w:t>Име и презиме</w:t>
            </w:r>
            <w:r>
              <w:rPr>
                <w:rFonts w:ascii="StobiSerif Regular" w:hAnsi="StobiSerif Regular" w:cs="Arial"/>
                <w:sz w:val="22"/>
                <w:szCs w:val="22"/>
                <w:lang w:val="mk-MK"/>
              </w:rPr>
              <w:t>/назив на правно лице</w:t>
            </w:r>
          </w:p>
          <w:p w14:paraId="0B1544CA" w14:textId="77777777" w:rsidR="00C56CCF" w:rsidRPr="00C95A50" w:rsidRDefault="00C56CCF" w:rsidP="00D5121F">
            <w:pPr>
              <w:jc w:val="both"/>
              <w:rPr>
                <w:rFonts w:ascii="StobiSerif Regular" w:hAnsi="StobiSerif Regular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630" w:type="dxa"/>
          </w:tcPr>
          <w:p w14:paraId="5ED368FB" w14:textId="77777777" w:rsidR="00C56CCF" w:rsidRPr="00C95A50" w:rsidRDefault="00C56CCF" w:rsidP="00D5121F">
            <w:pPr>
              <w:jc w:val="both"/>
              <w:rPr>
                <w:rFonts w:ascii="StobiSerif Regular" w:hAnsi="StobiSerif Regular" w:cs="Arial"/>
                <w:b/>
                <w:sz w:val="22"/>
                <w:szCs w:val="22"/>
                <w:lang w:val="ru-RU"/>
              </w:rPr>
            </w:pPr>
          </w:p>
          <w:p w14:paraId="1AFF6D46" w14:textId="77777777" w:rsidR="00892F6B" w:rsidRPr="00C95A50" w:rsidRDefault="00892F6B" w:rsidP="00D5121F">
            <w:pPr>
              <w:jc w:val="both"/>
              <w:rPr>
                <w:rFonts w:ascii="StobiSerif Regular" w:hAnsi="StobiSerif Regular" w:cs="Arial"/>
                <w:b/>
                <w:sz w:val="22"/>
                <w:szCs w:val="22"/>
                <w:lang w:val="ru-RU"/>
              </w:rPr>
            </w:pPr>
          </w:p>
          <w:p w14:paraId="49FCBC12" w14:textId="6F6F46E3" w:rsidR="00892F6B" w:rsidRPr="00C95A50" w:rsidRDefault="00892F6B" w:rsidP="00D5121F">
            <w:pPr>
              <w:jc w:val="both"/>
              <w:rPr>
                <w:rFonts w:ascii="StobiSerif Regular" w:hAnsi="StobiSerif Regular" w:cs="Arial"/>
                <w:b/>
                <w:sz w:val="22"/>
                <w:szCs w:val="22"/>
                <w:lang w:val="ru-RU"/>
              </w:rPr>
            </w:pPr>
          </w:p>
        </w:tc>
      </w:tr>
      <w:tr w:rsidR="00C56CCF" w14:paraId="1C34BA37" w14:textId="77777777" w:rsidTr="00C56CCF">
        <w:tc>
          <w:tcPr>
            <w:tcW w:w="4630" w:type="dxa"/>
          </w:tcPr>
          <w:p w14:paraId="2819BFD5" w14:textId="16A0F37D" w:rsidR="00C56CCF" w:rsidRPr="00E374CA" w:rsidRDefault="00C56CCF" w:rsidP="00C56CCF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  <w:r w:rsidRPr="00955BC1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Адреса </w:t>
            </w: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>/седиште/држа</w:t>
            </w:r>
            <w:r w:rsidR="00C427E5">
              <w:rPr>
                <w:rFonts w:ascii="StobiSerif Regular" w:hAnsi="StobiSerif Regular"/>
                <w:sz w:val="22"/>
                <w:szCs w:val="22"/>
                <w:lang w:val="mk-MK"/>
              </w:rPr>
              <w:t>ва</w:t>
            </w:r>
          </w:p>
          <w:p w14:paraId="2ED0A96A" w14:textId="77777777" w:rsidR="00C56CCF" w:rsidRDefault="00C56CCF" w:rsidP="00D5121F">
            <w:pPr>
              <w:jc w:val="both"/>
              <w:rPr>
                <w:rFonts w:ascii="StobiSerif Regular" w:hAnsi="StobiSerif Regular" w:cs="Arial"/>
                <w:b/>
                <w:sz w:val="22"/>
                <w:szCs w:val="22"/>
              </w:rPr>
            </w:pPr>
          </w:p>
        </w:tc>
        <w:tc>
          <w:tcPr>
            <w:tcW w:w="4630" w:type="dxa"/>
          </w:tcPr>
          <w:p w14:paraId="00D7EBE2" w14:textId="77777777" w:rsidR="00C56CCF" w:rsidRDefault="00C56CCF" w:rsidP="00D5121F">
            <w:pPr>
              <w:jc w:val="both"/>
              <w:rPr>
                <w:rFonts w:ascii="StobiSerif Regular" w:hAnsi="StobiSerif Regular" w:cs="Arial"/>
                <w:b/>
                <w:sz w:val="22"/>
                <w:szCs w:val="22"/>
              </w:rPr>
            </w:pPr>
          </w:p>
          <w:p w14:paraId="4AF376F0" w14:textId="77777777" w:rsidR="00892F6B" w:rsidRDefault="00892F6B" w:rsidP="00D5121F">
            <w:pPr>
              <w:jc w:val="both"/>
              <w:rPr>
                <w:rFonts w:ascii="StobiSerif Regular" w:hAnsi="StobiSerif Regular" w:cs="Arial"/>
                <w:b/>
                <w:sz w:val="22"/>
                <w:szCs w:val="22"/>
              </w:rPr>
            </w:pPr>
          </w:p>
          <w:p w14:paraId="16001510" w14:textId="7680EC3A" w:rsidR="00892F6B" w:rsidRDefault="00892F6B" w:rsidP="00D5121F">
            <w:pPr>
              <w:jc w:val="both"/>
              <w:rPr>
                <w:rFonts w:ascii="StobiSerif Regular" w:hAnsi="StobiSerif Regular" w:cs="Arial"/>
                <w:b/>
                <w:sz w:val="22"/>
                <w:szCs w:val="22"/>
              </w:rPr>
            </w:pPr>
          </w:p>
        </w:tc>
      </w:tr>
      <w:tr w:rsidR="00C56CCF" w14:paraId="14705ED8" w14:textId="77777777" w:rsidTr="00C56CCF">
        <w:tc>
          <w:tcPr>
            <w:tcW w:w="4630" w:type="dxa"/>
          </w:tcPr>
          <w:p w14:paraId="4FBD0E8C" w14:textId="2ECD618E" w:rsidR="00C56CCF" w:rsidRDefault="00C56CCF" w:rsidP="00C56CCF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  <w:r w:rsidRPr="00E374CA">
              <w:rPr>
                <w:rFonts w:ascii="StobiSerif Regular" w:hAnsi="StobiSerif Regular" w:cs="Arial"/>
                <w:sz w:val="22"/>
                <w:szCs w:val="22"/>
                <w:lang w:val="mk-MK"/>
              </w:rPr>
              <w:t>МБГ</w:t>
            </w:r>
            <w:r>
              <w:rPr>
                <w:rFonts w:ascii="StobiSerif Regular" w:hAnsi="StobiSerif Regular" w:cs="Arial"/>
                <w:sz w:val="22"/>
                <w:szCs w:val="22"/>
                <w:lang w:val="mk-MK"/>
              </w:rPr>
              <w:t>/ЕДБ</w:t>
            </w:r>
          </w:p>
          <w:p w14:paraId="2DD89AAF" w14:textId="77777777" w:rsidR="00C56CCF" w:rsidRDefault="00C56CCF" w:rsidP="00D5121F">
            <w:pPr>
              <w:jc w:val="both"/>
              <w:rPr>
                <w:rFonts w:ascii="StobiSerif Regular" w:hAnsi="StobiSerif Regular" w:cs="Arial"/>
                <w:b/>
                <w:sz w:val="22"/>
                <w:szCs w:val="22"/>
              </w:rPr>
            </w:pPr>
          </w:p>
        </w:tc>
        <w:tc>
          <w:tcPr>
            <w:tcW w:w="4630" w:type="dxa"/>
          </w:tcPr>
          <w:p w14:paraId="69B30915" w14:textId="77777777" w:rsidR="00C56CCF" w:rsidRDefault="00C56CCF" w:rsidP="00D5121F">
            <w:pPr>
              <w:jc w:val="both"/>
              <w:rPr>
                <w:rFonts w:ascii="StobiSerif Regular" w:hAnsi="StobiSerif Regular" w:cs="Arial"/>
                <w:b/>
                <w:sz w:val="22"/>
                <w:szCs w:val="22"/>
              </w:rPr>
            </w:pPr>
          </w:p>
        </w:tc>
      </w:tr>
      <w:tr w:rsidR="00C56CCF" w:rsidRPr="00C95A50" w14:paraId="09B29952" w14:textId="77777777" w:rsidTr="00C56CCF">
        <w:tc>
          <w:tcPr>
            <w:tcW w:w="4630" w:type="dxa"/>
          </w:tcPr>
          <w:p w14:paraId="1CEC03FC" w14:textId="37A9C685" w:rsidR="00C56CCF" w:rsidRPr="00C95A50" w:rsidRDefault="00C56CCF" w:rsidP="00C56CCF">
            <w:pPr>
              <w:rPr>
                <w:rFonts w:ascii="StobiSerif Regular" w:hAnsi="StobiSerif Regular" w:cs="Arial"/>
                <w:sz w:val="22"/>
                <w:szCs w:val="22"/>
                <w:lang w:val="ru-RU"/>
              </w:rPr>
            </w:pPr>
            <w:r>
              <w:rPr>
                <w:rFonts w:ascii="StobiSerif Regular" w:hAnsi="StobiSerif Regular" w:cs="Arial"/>
                <w:sz w:val="22"/>
                <w:szCs w:val="22"/>
                <w:lang w:val="mk-MK"/>
              </w:rPr>
              <w:t>Број на лична карта/патна исправа/држав</w:t>
            </w:r>
            <w:r w:rsidR="00C427E5">
              <w:rPr>
                <w:rFonts w:ascii="StobiSerif Regular" w:hAnsi="StobiSerif Regular" w:cs="Arial"/>
                <w:sz w:val="22"/>
                <w:szCs w:val="22"/>
                <w:lang w:val="mk-MK"/>
              </w:rPr>
              <w:t>јанство</w:t>
            </w:r>
          </w:p>
          <w:p w14:paraId="35F353BE" w14:textId="77777777" w:rsidR="00C56CCF" w:rsidRPr="00C95A50" w:rsidRDefault="00C56CCF" w:rsidP="00D5121F">
            <w:pPr>
              <w:jc w:val="both"/>
              <w:rPr>
                <w:rFonts w:ascii="StobiSerif Regular" w:hAnsi="StobiSerif Regular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630" w:type="dxa"/>
          </w:tcPr>
          <w:p w14:paraId="52E0809B" w14:textId="77777777" w:rsidR="00C56CCF" w:rsidRPr="00C95A50" w:rsidRDefault="00C56CCF" w:rsidP="00D5121F">
            <w:pPr>
              <w:jc w:val="both"/>
              <w:rPr>
                <w:rFonts w:ascii="StobiSerif Regular" w:hAnsi="StobiSerif Regular" w:cs="Arial"/>
                <w:b/>
                <w:sz w:val="22"/>
                <w:szCs w:val="22"/>
                <w:lang w:val="ru-RU"/>
              </w:rPr>
            </w:pPr>
          </w:p>
        </w:tc>
      </w:tr>
      <w:tr w:rsidR="00C56CCF" w:rsidRPr="00C95A50" w14:paraId="6E7926F8" w14:textId="77777777" w:rsidTr="00C56CCF">
        <w:tc>
          <w:tcPr>
            <w:tcW w:w="4630" w:type="dxa"/>
          </w:tcPr>
          <w:p w14:paraId="72480091" w14:textId="0C9DF73D" w:rsidR="00C56CCF" w:rsidRPr="00C95A50" w:rsidRDefault="00C56CCF" w:rsidP="00C56CCF">
            <w:pPr>
              <w:rPr>
                <w:rFonts w:ascii="StobiSerif Regular" w:hAnsi="StobiSerif Regular" w:cs="Arial"/>
                <w:sz w:val="22"/>
                <w:szCs w:val="22"/>
                <w:lang w:val="ru-RU"/>
              </w:rPr>
            </w:pPr>
            <w:r>
              <w:rPr>
                <w:rFonts w:ascii="StobiSerif Regular" w:hAnsi="StobiSerif Regular" w:cs="Arial"/>
                <w:sz w:val="22"/>
                <w:szCs w:val="22"/>
                <w:lang w:val="mk-MK"/>
              </w:rPr>
              <w:t xml:space="preserve">Податок за </w:t>
            </w:r>
            <w:r w:rsidR="0066376F">
              <w:rPr>
                <w:rFonts w:ascii="StobiSerif Regular" w:hAnsi="StobiSerif Regular" w:cs="Arial"/>
                <w:sz w:val="22"/>
                <w:szCs w:val="22"/>
                <w:lang w:val="mk-MK"/>
              </w:rPr>
              <w:t>позиција/</w:t>
            </w:r>
            <w:r>
              <w:rPr>
                <w:rFonts w:ascii="StobiSerif Regular" w:hAnsi="StobiSerif Regular" w:cs="Arial"/>
                <w:sz w:val="22"/>
                <w:szCs w:val="22"/>
                <w:lang w:val="mk-MK"/>
              </w:rPr>
              <w:t xml:space="preserve">функција </w:t>
            </w:r>
            <w:r w:rsidR="00C427E5">
              <w:rPr>
                <w:rFonts w:ascii="StobiSerif Regular" w:hAnsi="StobiSerif Regular" w:cs="Arial"/>
                <w:sz w:val="22"/>
                <w:szCs w:val="22"/>
                <w:lang w:val="mk-MK"/>
              </w:rPr>
              <w:t>во правното лице</w:t>
            </w:r>
          </w:p>
          <w:p w14:paraId="52E69A95" w14:textId="77777777" w:rsidR="00C56CCF" w:rsidRDefault="00C56CCF" w:rsidP="00C56CCF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</w:p>
        </w:tc>
        <w:tc>
          <w:tcPr>
            <w:tcW w:w="4630" w:type="dxa"/>
          </w:tcPr>
          <w:p w14:paraId="73C52DC0" w14:textId="77777777" w:rsidR="00C56CCF" w:rsidRPr="00C95A50" w:rsidRDefault="00C56CCF" w:rsidP="00D5121F">
            <w:pPr>
              <w:jc w:val="both"/>
              <w:rPr>
                <w:rFonts w:ascii="StobiSerif Regular" w:hAnsi="StobiSerif Regular" w:cs="Arial"/>
                <w:b/>
                <w:sz w:val="22"/>
                <w:szCs w:val="22"/>
                <w:lang w:val="ru-RU"/>
              </w:rPr>
            </w:pPr>
          </w:p>
        </w:tc>
      </w:tr>
    </w:tbl>
    <w:p w14:paraId="7DC1DEDA" w14:textId="77777777" w:rsidR="00AB50B9" w:rsidRDefault="00AB50B9" w:rsidP="00D5121F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571"/>
      </w:tblGrid>
      <w:tr w:rsidR="00AB50B9" w14:paraId="48FC3832" w14:textId="77777777" w:rsidTr="00DF7E6D">
        <w:tc>
          <w:tcPr>
            <w:tcW w:w="9260" w:type="dxa"/>
            <w:gridSpan w:val="2"/>
          </w:tcPr>
          <w:p w14:paraId="6C9565D9" w14:textId="77777777" w:rsidR="00AB50B9" w:rsidRPr="00C459FA" w:rsidRDefault="00AB50B9" w:rsidP="00AB50B9">
            <w:pPr>
              <w:jc w:val="both"/>
              <w:rPr>
                <w:rFonts w:ascii="StobiSerif Regular" w:hAnsi="StobiSerif Regular"/>
                <w:b/>
                <w:sz w:val="22"/>
                <w:szCs w:val="22"/>
              </w:rPr>
            </w:pPr>
            <w:r w:rsidRPr="00C459FA">
              <w:rPr>
                <w:rFonts w:ascii="StobiSerif Regular" w:hAnsi="StobiSerif Regular"/>
                <w:b/>
                <w:sz w:val="22"/>
                <w:szCs w:val="22"/>
              </w:rPr>
              <w:t xml:space="preserve">2. </w:t>
            </w:r>
            <w:r w:rsidRPr="00C459FA">
              <w:rPr>
                <w:rFonts w:ascii="StobiSerif Regular" w:hAnsi="StobiSerif Regular"/>
                <w:b/>
                <w:sz w:val="22"/>
                <w:szCs w:val="22"/>
                <w:lang w:val="mk-MK"/>
              </w:rPr>
              <w:t>Податоци за сторениот прекршок</w:t>
            </w:r>
            <w:r w:rsidRPr="00C459FA">
              <w:rPr>
                <w:rFonts w:ascii="StobiSerif Regular" w:hAnsi="StobiSerif Regular"/>
                <w:b/>
                <w:sz w:val="22"/>
                <w:szCs w:val="22"/>
              </w:rPr>
              <w:t>:</w:t>
            </w:r>
          </w:p>
          <w:p w14:paraId="489CF8A9" w14:textId="77777777" w:rsidR="00AB50B9" w:rsidRDefault="00AB50B9" w:rsidP="00D5121F">
            <w:pPr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</w:tc>
      </w:tr>
      <w:tr w:rsidR="00AB50B9" w:rsidRPr="00C95A50" w14:paraId="4706A3E8" w14:textId="77777777" w:rsidTr="00C56CCF">
        <w:trPr>
          <w:trHeight w:val="686"/>
        </w:trPr>
        <w:tc>
          <w:tcPr>
            <w:tcW w:w="2689" w:type="dxa"/>
          </w:tcPr>
          <w:p w14:paraId="0F04B6FA" w14:textId="620A3815" w:rsidR="00AB50B9" w:rsidRPr="00C56CCF" w:rsidRDefault="00AB50B9" w:rsidP="00C56CCF">
            <w:pPr>
              <w:pStyle w:val="NoSpacing"/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  <w:r w:rsidRPr="00C56CCF">
              <w:rPr>
                <w:rFonts w:ascii="StobiSerif Regular" w:hAnsi="StobiSerif Regular" w:cs="Arial"/>
                <w:sz w:val="22"/>
                <w:szCs w:val="22"/>
                <w:lang w:val="mk-MK"/>
              </w:rPr>
              <w:t xml:space="preserve">Датум </w:t>
            </w:r>
            <w:r w:rsidR="00C427E5">
              <w:rPr>
                <w:rFonts w:ascii="StobiSerif Regular" w:hAnsi="StobiSerif Regular" w:cs="Arial"/>
                <w:sz w:val="22"/>
                <w:szCs w:val="22"/>
                <w:lang w:val="mk-MK"/>
              </w:rPr>
              <w:t xml:space="preserve">и време </w:t>
            </w:r>
            <w:r w:rsidRPr="00C56CCF">
              <w:rPr>
                <w:rFonts w:ascii="StobiSerif Regular" w:hAnsi="StobiSerif Regular" w:cs="Arial"/>
                <w:sz w:val="22"/>
                <w:szCs w:val="22"/>
                <w:lang w:val="mk-MK"/>
              </w:rPr>
              <w:t xml:space="preserve">на сторување  </w:t>
            </w:r>
          </w:p>
        </w:tc>
        <w:tc>
          <w:tcPr>
            <w:tcW w:w="6571" w:type="dxa"/>
          </w:tcPr>
          <w:p w14:paraId="1A51967B" w14:textId="77777777" w:rsidR="00AB50B9" w:rsidRDefault="00AB50B9" w:rsidP="00D5121F">
            <w:pPr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</w:tc>
      </w:tr>
      <w:tr w:rsidR="00AB50B9" w14:paraId="398E8B33" w14:textId="77777777" w:rsidTr="00C56CCF">
        <w:trPr>
          <w:trHeight w:val="752"/>
        </w:trPr>
        <w:tc>
          <w:tcPr>
            <w:tcW w:w="2689" w:type="dxa"/>
          </w:tcPr>
          <w:p w14:paraId="39C503EA" w14:textId="3C797109" w:rsidR="00AB50B9" w:rsidRPr="00C56CCF" w:rsidRDefault="00AB50B9" w:rsidP="00C56CCF">
            <w:pPr>
              <w:pStyle w:val="NoSpacing"/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  <w:r w:rsidRPr="00C56CCF">
              <w:rPr>
                <w:rFonts w:ascii="StobiSerif Regular" w:hAnsi="StobiSerif Regular" w:cs="Arial"/>
                <w:sz w:val="22"/>
                <w:szCs w:val="22"/>
                <w:lang w:val="mk-MK"/>
              </w:rPr>
              <w:t>Место на сторување</w:t>
            </w:r>
          </w:p>
        </w:tc>
        <w:tc>
          <w:tcPr>
            <w:tcW w:w="6571" w:type="dxa"/>
          </w:tcPr>
          <w:p w14:paraId="0E0038C5" w14:textId="77777777" w:rsidR="00AB50B9" w:rsidRDefault="00AB50B9" w:rsidP="00D5121F">
            <w:pPr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</w:tc>
      </w:tr>
      <w:tr w:rsidR="00AB50B9" w14:paraId="64F3685B" w14:textId="77777777" w:rsidTr="00C56CCF">
        <w:trPr>
          <w:trHeight w:val="1073"/>
        </w:trPr>
        <w:tc>
          <w:tcPr>
            <w:tcW w:w="2689" w:type="dxa"/>
          </w:tcPr>
          <w:p w14:paraId="64CAD019" w14:textId="7544E930" w:rsidR="00AB50B9" w:rsidRDefault="00AB50B9" w:rsidP="00D5121F">
            <w:pPr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>Краток опис на прекршокот</w:t>
            </w:r>
          </w:p>
        </w:tc>
        <w:tc>
          <w:tcPr>
            <w:tcW w:w="6571" w:type="dxa"/>
          </w:tcPr>
          <w:p w14:paraId="5F120ED0" w14:textId="77777777" w:rsidR="00AB50B9" w:rsidRDefault="00AB50B9" w:rsidP="00D5121F">
            <w:pPr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  <w:p w14:paraId="70BC74AC" w14:textId="77777777" w:rsidR="00892F6B" w:rsidRDefault="00892F6B" w:rsidP="00D5121F">
            <w:pPr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  <w:p w14:paraId="66B8A7AC" w14:textId="77777777" w:rsidR="00892F6B" w:rsidRDefault="00892F6B" w:rsidP="00D5121F">
            <w:pPr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  <w:p w14:paraId="077430A7" w14:textId="77777777" w:rsidR="00892F6B" w:rsidRDefault="00892F6B" w:rsidP="00D5121F">
            <w:pPr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  <w:p w14:paraId="051D8752" w14:textId="77777777" w:rsidR="00C427E5" w:rsidRDefault="00C427E5" w:rsidP="00D5121F">
            <w:pPr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  <w:p w14:paraId="33DA9BA2" w14:textId="77777777" w:rsidR="00C427E5" w:rsidRDefault="00C427E5" w:rsidP="00D5121F">
            <w:pPr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  <w:p w14:paraId="04379FA0" w14:textId="649165CC" w:rsidR="00C427E5" w:rsidRDefault="00C427E5" w:rsidP="00D5121F">
            <w:pPr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</w:tc>
      </w:tr>
      <w:tr w:rsidR="00AB50B9" w14:paraId="64955230" w14:textId="77777777" w:rsidTr="00F54665">
        <w:trPr>
          <w:trHeight w:val="1117"/>
        </w:trPr>
        <w:tc>
          <w:tcPr>
            <w:tcW w:w="2689" w:type="dxa"/>
          </w:tcPr>
          <w:p w14:paraId="2AE5CA9D" w14:textId="5F8431C8" w:rsidR="00AB50B9" w:rsidRDefault="00826444" w:rsidP="00D5121F">
            <w:pPr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Правна </w:t>
            </w:r>
            <w:r w:rsidR="00C56CCF">
              <w:rPr>
                <w:rFonts w:ascii="StobiSerif Regular" w:hAnsi="StobiSerif Regular"/>
                <w:sz w:val="22"/>
                <w:szCs w:val="22"/>
                <w:lang w:val="mk-MK"/>
              </w:rPr>
              <w:t>к</w:t>
            </w: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>валификација</w:t>
            </w:r>
          </w:p>
        </w:tc>
        <w:tc>
          <w:tcPr>
            <w:tcW w:w="6571" w:type="dxa"/>
          </w:tcPr>
          <w:p w14:paraId="4C9AAABF" w14:textId="77777777" w:rsidR="00AB50B9" w:rsidRDefault="00AB50B9" w:rsidP="00D5121F">
            <w:pPr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</w:tc>
      </w:tr>
      <w:tr w:rsidR="00490010" w14:paraId="59D7B898" w14:textId="77777777" w:rsidTr="00C56CCF">
        <w:trPr>
          <w:trHeight w:val="959"/>
        </w:trPr>
        <w:tc>
          <w:tcPr>
            <w:tcW w:w="2689" w:type="dxa"/>
          </w:tcPr>
          <w:p w14:paraId="5B181439" w14:textId="0AC9127C" w:rsidR="00490010" w:rsidRDefault="00490010" w:rsidP="00D5121F">
            <w:pPr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lastRenderedPageBreak/>
              <w:t xml:space="preserve">Износ на утврдена глоба </w:t>
            </w:r>
          </w:p>
        </w:tc>
        <w:tc>
          <w:tcPr>
            <w:tcW w:w="6571" w:type="dxa"/>
          </w:tcPr>
          <w:p w14:paraId="45CCB8BB" w14:textId="77777777" w:rsidR="00490010" w:rsidRDefault="00490010" w:rsidP="00D5121F">
            <w:pPr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</w:tc>
      </w:tr>
      <w:tr w:rsidR="0095023D" w:rsidRPr="00C95A50" w14:paraId="419108CB" w14:textId="77777777" w:rsidTr="00C56CCF">
        <w:trPr>
          <w:trHeight w:val="959"/>
        </w:trPr>
        <w:tc>
          <w:tcPr>
            <w:tcW w:w="2689" w:type="dxa"/>
          </w:tcPr>
          <w:p w14:paraId="54BEAC4F" w14:textId="0731BA6E" w:rsidR="0095023D" w:rsidRDefault="00C427E5" w:rsidP="00D5121F">
            <w:pPr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>Број на с</w:t>
            </w:r>
            <w:r w:rsidR="0095023D">
              <w:rPr>
                <w:rFonts w:ascii="StobiSerif Regular" w:hAnsi="StobiSerif Regular"/>
                <w:sz w:val="22"/>
                <w:szCs w:val="22"/>
                <w:lang w:val="mk-MK"/>
              </w:rPr>
              <w:t>метка за плаќање глоба</w:t>
            </w:r>
          </w:p>
        </w:tc>
        <w:tc>
          <w:tcPr>
            <w:tcW w:w="6571" w:type="dxa"/>
          </w:tcPr>
          <w:p w14:paraId="31E5378E" w14:textId="77777777" w:rsidR="0095023D" w:rsidRDefault="0095023D" w:rsidP="00D5121F">
            <w:pPr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</w:tc>
      </w:tr>
    </w:tbl>
    <w:p w14:paraId="40E7F699" w14:textId="4B5C5875" w:rsidR="00AB50B9" w:rsidRDefault="00AB50B9" w:rsidP="00D5121F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30BA55B3" w14:textId="77777777" w:rsidR="00706033" w:rsidRDefault="00706033" w:rsidP="00D5121F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0"/>
      </w:tblGrid>
      <w:tr w:rsidR="00F83F75" w14:paraId="2DA95CB1" w14:textId="77777777" w:rsidTr="00D60CF2">
        <w:tc>
          <w:tcPr>
            <w:tcW w:w="9260" w:type="dxa"/>
          </w:tcPr>
          <w:p w14:paraId="40C70220" w14:textId="3142A9F0" w:rsidR="00F83F75" w:rsidRPr="00F83F75" w:rsidRDefault="00F83F75" w:rsidP="00D5121F">
            <w:pPr>
              <w:jc w:val="both"/>
              <w:rPr>
                <w:rFonts w:ascii="StobiSerif Regular" w:hAnsi="StobiSerif Regular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/>
                <w:b/>
                <w:bCs/>
                <w:sz w:val="22"/>
                <w:szCs w:val="22"/>
                <w:lang w:val="mk-MK"/>
              </w:rPr>
              <w:t xml:space="preserve">3. </w:t>
            </w:r>
            <w:r w:rsidRPr="00F83F75">
              <w:rPr>
                <w:rFonts w:ascii="StobiSerif Regular" w:hAnsi="StobiSerif Regular"/>
                <w:b/>
                <w:bCs/>
                <w:sz w:val="22"/>
                <w:szCs w:val="22"/>
                <w:lang w:val="mk-MK"/>
              </w:rPr>
              <w:t>Правна поука</w:t>
            </w:r>
          </w:p>
        </w:tc>
      </w:tr>
      <w:tr w:rsidR="00F83F75" w:rsidRPr="00C95A50" w14:paraId="4A6D6C18" w14:textId="77777777" w:rsidTr="002B57DB">
        <w:tc>
          <w:tcPr>
            <w:tcW w:w="9260" w:type="dxa"/>
          </w:tcPr>
          <w:p w14:paraId="4ADA5D5C" w14:textId="492FC96A" w:rsidR="00F83F75" w:rsidRPr="00F83F75" w:rsidRDefault="00F83F75" w:rsidP="0095023D">
            <w:pPr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F83F75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Сторителот е должен да ја плати глобата </w:t>
            </w:r>
            <w:r w:rsidR="0095023D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во наведениот износ </w:t>
            </w:r>
            <w:r w:rsidRPr="00F83F75">
              <w:rPr>
                <w:rFonts w:ascii="StobiSerif Regular" w:hAnsi="StobiSerif Regular"/>
                <w:sz w:val="22"/>
                <w:szCs w:val="22"/>
                <w:lang w:val="mk-MK"/>
              </w:rPr>
              <w:t>во рок од осум дена од денот на приемот на</w:t>
            </w:r>
            <w:r w:rsidR="00C82151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прекршочниот</w:t>
            </w:r>
            <w:r w:rsidRPr="00F83F75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плат</w:t>
            </w:r>
            <w:r w:rsidR="00C82151">
              <w:rPr>
                <w:rFonts w:ascii="StobiSerif Regular" w:hAnsi="StobiSerif Regular"/>
                <w:sz w:val="22"/>
                <w:szCs w:val="22"/>
                <w:lang w:val="mk-MK"/>
              </w:rPr>
              <w:t>ен</w:t>
            </w:r>
            <w:r w:rsidRPr="00F83F75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налог </w:t>
            </w:r>
            <w:r w:rsidR="00700653">
              <w:rPr>
                <w:rFonts w:ascii="StobiSerif Regular" w:hAnsi="StobiSerif Regular"/>
                <w:sz w:val="22"/>
                <w:szCs w:val="22"/>
                <w:lang w:val="mk-MK"/>
              </w:rPr>
              <w:t>на сметка</w:t>
            </w:r>
            <w:r w:rsidR="00892F6B">
              <w:rPr>
                <w:rFonts w:ascii="StobiSerif Regular" w:hAnsi="StobiSerif Regular"/>
                <w:sz w:val="22"/>
                <w:szCs w:val="22"/>
                <w:lang w:val="mk-MK"/>
              </w:rPr>
              <w:t>та</w:t>
            </w:r>
            <w:r w:rsidR="00700653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означена на прекршочниот </w:t>
            </w:r>
            <w:r w:rsidR="000832AD">
              <w:rPr>
                <w:rFonts w:ascii="StobiSerif Regular" w:hAnsi="StobiSerif Regular"/>
                <w:sz w:val="22"/>
                <w:szCs w:val="22"/>
                <w:lang w:val="mk-MK"/>
              </w:rPr>
              <w:t>п</w:t>
            </w:r>
            <w:r w:rsidR="00700653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латен налог </w:t>
            </w:r>
            <w:r w:rsidR="00C82151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и </w:t>
            </w:r>
            <w:r w:rsidR="0095023D">
              <w:rPr>
                <w:rFonts w:ascii="StobiSerif Regular" w:hAnsi="StobiSerif Regular"/>
                <w:sz w:val="22"/>
                <w:szCs w:val="22"/>
                <w:lang w:val="mk-MK"/>
              </w:rPr>
              <w:t>в</w:t>
            </w:r>
            <w:r w:rsidRPr="00F83F75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еднаш да достави доказ за извршената уплата до Агенцијата за супервизија на капитално финансирано пензиско осигурување. </w:t>
            </w:r>
            <w:r w:rsidR="00700653">
              <w:rPr>
                <w:rFonts w:ascii="StobiSerif Regular" w:hAnsi="StobiSerif Regular"/>
                <w:sz w:val="22"/>
                <w:szCs w:val="22"/>
                <w:lang w:val="mk-MK"/>
              </w:rPr>
              <w:t>Сторителот кој ќе ја плати глобата во рокот од осум дена од денот на приемот на прекршочниот платен налог, ќе плати само половина од изречената глоба. Ако</w:t>
            </w:r>
            <w:r w:rsidRPr="00F83F75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сторителот не ја плати глобата во определениот рок овластеното лице ќе поднесе барање за поведување на прекршочна постапка.</w:t>
            </w:r>
          </w:p>
          <w:p w14:paraId="0217142B" w14:textId="77777777" w:rsidR="00F83F75" w:rsidRPr="00C4078C" w:rsidRDefault="00F83F75" w:rsidP="00F83F75">
            <w:pPr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</w:tc>
      </w:tr>
    </w:tbl>
    <w:p w14:paraId="59F3D3B6" w14:textId="77777777" w:rsidR="00F83F75" w:rsidRDefault="00F83F75" w:rsidP="00D5121F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095B7B47" w14:textId="77777777" w:rsidR="00AB50B9" w:rsidRDefault="00AB50B9" w:rsidP="00D5121F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12352A32" w14:textId="77777777" w:rsidR="00AB50B9" w:rsidRDefault="00AB50B9" w:rsidP="00D5121F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39BD34F3" w14:textId="19C9C6D6" w:rsidR="00D5121F" w:rsidRPr="00C95A50" w:rsidRDefault="00D5121F" w:rsidP="00020FE8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EA2778">
        <w:rPr>
          <w:rFonts w:ascii="StobiSerif Regular" w:hAnsi="StobiSerif Regular" w:cs="Arial"/>
          <w:sz w:val="22"/>
          <w:szCs w:val="22"/>
          <w:lang w:val="mk-MK"/>
        </w:rPr>
        <w:t>Сторител</w:t>
      </w:r>
      <w:r w:rsidRPr="00C95A5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на прекршок</w:t>
      </w:r>
      <w:r w:rsidRPr="00C95A50">
        <w:rPr>
          <w:rFonts w:ascii="StobiSerif Regular" w:hAnsi="StobiSerif Regular" w:cs="Arial"/>
          <w:sz w:val="22"/>
          <w:szCs w:val="22"/>
          <w:lang w:val="ru-RU"/>
        </w:rPr>
        <w:t>:</w:t>
      </w:r>
      <w:r w:rsidRPr="00EA2778"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  </w:t>
      </w:r>
      <w:r w:rsidR="00020FE8"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EA2778">
        <w:rPr>
          <w:rFonts w:ascii="StobiSerif Regular" w:hAnsi="StobiSerif Regular" w:cs="Arial"/>
          <w:sz w:val="22"/>
          <w:szCs w:val="22"/>
          <w:lang w:val="mk-MK"/>
        </w:rPr>
        <w:t>Овластен</w:t>
      </w:r>
      <w:r w:rsidR="00020FE8">
        <w:rPr>
          <w:rFonts w:ascii="StobiSerif Regular" w:hAnsi="StobiSerif Regular" w:cs="Arial"/>
          <w:sz w:val="22"/>
          <w:szCs w:val="22"/>
          <w:lang w:val="mk-MK"/>
        </w:rPr>
        <w:t>о</w:t>
      </w:r>
      <w:r w:rsidRPr="00EA2778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="00A5359A" w:rsidRPr="00EA2778">
        <w:rPr>
          <w:rFonts w:ascii="StobiSerif Regular" w:hAnsi="StobiSerif Regular" w:cs="Arial"/>
          <w:sz w:val="22"/>
          <w:szCs w:val="22"/>
          <w:lang w:val="mk-MK"/>
        </w:rPr>
        <w:t>лиц</w:t>
      </w:r>
      <w:proofErr w:type="spellEnd"/>
      <w:r w:rsidR="00A5359A">
        <w:rPr>
          <w:rFonts w:ascii="StobiSerif Regular" w:hAnsi="StobiSerif Regular" w:cs="Arial"/>
          <w:sz w:val="22"/>
          <w:szCs w:val="22"/>
        </w:rPr>
        <w:t>e</w:t>
      </w:r>
      <w:r w:rsidRPr="00C95A50">
        <w:rPr>
          <w:rFonts w:ascii="StobiSerif Regular" w:hAnsi="StobiSerif Regular" w:cs="Arial"/>
          <w:sz w:val="22"/>
          <w:szCs w:val="22"/>
          <w:lang w:val="ru-RU"/>
        </w:rPr>
        <w:t>:</w:t>
      </w:r>
    </w:p>
    <w:p w14:paraId="2AA52545" w14:textId="33D2EDEB" w:rsidR="00020FE8" w:rsidRDefault="00D5121F" w:rsidP="00020FE8">
      <w:pPr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</w:p>
    <w:p w14:paraId="3DFE2258" w14:textId="597858DE" w:rsidR="003E1408" w:rsidRDefault="003E1408" w:rsidP="00020FE8">
      <w:pPr>
        <w:rPr>
          <w:rFonts w:ascii="StobiSerif Regular" w:hAnsi="StobiSerif Regular" w:cs="Arial"/>
          <w:sz w:val="22"/>
          <w:szCs w:val="22"/>
          <w:lang w:val="mk-MK"/>
        </w:rPr>
      </w:pPr>
    </w:p>
    <w:p w14:paraId="78F620C0" w14:textId="1553595E" w:rsidR="003E1408" w:rsidRDefault="003E1408" w:rsidP="00020FE8">
      <w:pPr>
        <w:rPr>
          <w:rFonts w:ascii="StobiSerif Regular" w:hAnsi="StobiSerif Regular" w:cs="Arial"/>
          <w:sz w:val="22"/>
          <w:szCs w:val="22"/>
          <w:lang w:val="mk-MK"/>
        </w:rPr>
      </w:pPr>
    </w:p>
    <w:p w14:paraId="3998291D" w14:textId="1D6E1FB2" w:rsidR="003E1408" w:rsidRDefault="003E1408" w:rsidP="00020FE8">
      <w:pPr>
        <w:rPr>
          <w:rFonts w:ascii="StobiSerif Regular" w:hAnsi="StobiSerif Regular" w:cs="Arial"/>
          <w:sz w:val="22"/>
          <w:szCs w:val="22"/>
          <w:lang w:val="mk-MK"/>
        </w:rPr>
      </w:pPr>
    </w:p>
    <w:p w14:paraId="24C2A132" w14:textId="59AEB11C" w:rsidR="003E1408" w:rsidRDefault="003E1408" w:rsidP="00020FE8">
      <w:pPr>
        <w:rPr>
          <w:rFonts w:ascii="StobiSerif Regular" w:hAnsi="StobiSerif Regular" w:cs="Arial"/>
          <w:sz w:val="22"/>
          <w:szCs w:val="22"/>
          <w:lang w:val="mk-MK"/>
        </w:rPr>
      </w:pPr>
    </w:p>
    <w:p w14:paraId="1DCD76FC" w14:textId="6E5A6607" w:rsidR="003E1408" w:rsidRDefault="003E1408" w:rsidP="00020FE8">
      <w:pPr>
        <w:rPr>
          <w:rFonts w:ascii="StobiSerif Regular" w:hAnsi="StobiSerif Regular" w:cs="Arial"/>
          <w:sz w:val="22"/>
          <w:szCs w:val="22"/>
          <w:lang w:val="mk-MK"/>
        </w:rPr>
      </w:pPr>
    </w:p>
    <w:p w14:paraId="1D091B7F" w14:textId="0170A1D8" w:rsidR="003E1408" w:rsidRDefault="003E1408" w:rsidP="00020FE8">
      <w:pPr>
        <w:rPr>
          <w:rFonts w:ascii="StobiSerif Regular" w:hAnsi="StobiSerif Regular" w:cs="Arial"/>
          <w:sz w:val="22"/>
          <w:szCs w:val="22"/>
          <w:lang w:val="mk-MK"/>
        </w:rPr>
      </w:pPr>
    </w:p>
    <w:p w14:paraId="58FD929D" w14:textId="12EE8541" w:rsidR="003E1408" w:rsidRDefault="003E1408" w:rsidP="00020FE8">
      <w:pPr>
        <w:rPr>
          <w:rFonts w:ascii="StobiSerif Regular" w:hAnsi="StobiSerif Regular" w:cs="Arial"/>
          <w:sz w:val="22"/>
          <w:szCs w:val="22"/>
          <w:lang w:val="mk-MK"/>
        </w:rPr>
      </w:pPr>
    </w:p>
    <w:p w14:paraId="637AC2FC" w14:textId="77973C79" w:rsidR="003E1408" w:rsidRDefault="003E1408" w:rsidP="00020FE8">
      <w:pPr>
        <w:rPr>
          <w:rFonts w:ascii="StobiSerif Regular" w:hAnsi="StobiSerif Regular" w:cs="Arial"/>
          <w:sz w:val="22"/>
          <w:szCs w:val="22"/>
          <w:lang w:val="mk-MK"/>
        </w:rPr>
      </w:pPr>
    </w:p>
    <w:p w14:paraId="7FF7E29E" w14:textId="63BDC08E" w:rsidR="003E1408" w:rsidRDefault="003E1408" w:rsidP="00020FE8">
      <w:pPr>
        <w:rPr>
          <w:rFonts w:ascii="StobiSerif Regular" w:hAnsi="StobiSerif Regular" w:cs="Arial"/>
          <w:sz w:val="22"/>
          <w:szCs w:val="22"/>
          <w:lang w:val="mk-MK"/>
        </w:rPr>
      </w:pPr>
    </w:p>
    <w:p w14:paraId="0190FCDA" w14:textId="1F49A104" w:rsidR="003E1408" w:rsidRDefault="003E1408" w:rsidP="00020FE8">
      <w:pPr>
        <w:rPr>
          <w:rFonts w:ascii="StobiSerif Regular" w:hAnsi="StobiSerif Regular" w:cs="Arial"/>
          <w:sz w:val="22"/>
          <w:szCs w:val="22"/>
          <w:lang w:val="mk-MK"/>
        </w:rPr>
      </w:pPr>
    </w:p>
    <w:p w14:paraId="66B2E7E6" w14:textId="78774D66" w:rsidR="00C95A50" w:rsidRDefault="00C95A50" w:rsidP="00020FE8">
      <w:pPr>
        <w:rPr>
          <w:rFonts w:ascii="StobiSerif Regular" w:hAnsi="StobiSerif Regular" w:cs="Arial"/>
          <w:sz w:val="22"/>
          <w:szCs w:val="22"/>
          <w:lang w:val="mk-MK"/>
        </w:rPr>
      </w:pPr>
    </w:p>
    <w:p w14:paraId="13E14302" w14:textId="43D46E6E" w:rsidR="00C95A50" w:rsidRDefault="00C95A50" w:rsidP="00020FE8">
      <w:pPr>
        <w:rPr>
          <w:rFonts w:ascii="StobiSerif Regular" w:hAnsi="StobiSerif Regular" w:cs="Arial"/>
          <w:sz w:val="22"/>
          <w:szCs w:val="22"/>
          <w:lang w:val="mk-MK"/>
        </w:rPr>
      </w:pPr>
    </w:p>
    <w:p w14:paraId="479D4F79" w14:textId="78FEA2CE" w:rsidR="00C95A50" w:rsidRDefault="00C95A50" w:rsidP="00020FE8">
      <w:pPr>
        <w:rPr>
          <w:rFonts w:ascii="StobiSerif Regular" w:hAnsi="StobiSerif Regular" w:cs="Arial"/>
          <w:sz w:val="22"/>
          <w:szCs w:val="22"/>
          <w:lang w:val="mk-MK"/>
        </w:rPr>
      </w:pPr>
    </w:p>
    <w:p w14:paraId="5BB8AE79" w14:textId="570A38B0" w:rsidR="00C95A50" w:rsidRDefault="00C95A50" w:rsidP="00020FE8">
      <w:pPr>
        <w:rPr>
          <w:rFonts w:ascii="StobiSerif Regular" w:hAnsi="StobiSerif Regular" w:cs="Arial"/>
          <w:sz w:val="22"/>
          <w:szCs w:val="22"/>
          <w:lang w:val="mk-MK"/>
        </w:rPr>
      </w:pPr>
    </w:p>
    <w:p w14:paraId="3E2DA4E2" w14:textId="781B4FFC" w:rsidR="00C95A50" w:rsidRDefault="00C95A50" w:rsidP="00020FE8">
      <w:pPr>
        <w:rPr>
          <w:rFonts w:ascii="StobiSerif Regular" w:hAnsi="StobiSerif Regular" w:cs="Arial"/>
          <w:sz w:val="22"/>
          <w:szCs w:val="22"/>
          <w:lang w:val="mk-MK"/>
        </w:rPr>
      </w:pPr>
    </w:p>
    <w:p w14:paraId="4AD8673D" w14:textId="6AFD7031" w:rsidR="00C95A50" w:rsidRDefault="00C95A50" w:rsidP="00020FE8">
      <w:pPr>
        <w:rPr>
          <w:rFonts w:ascii="StobiSerif Regular" w:hAnsi="StobiSerif Regular" w:cs="Arial"/>
          <w:sz w:val="22"/>
          <w:szCs w:val="22"/>
          <w:lang w:val="mk-MK"/>
        </w:rPr>
      </w:pPr>
    </w:p>
    <w:p w14:paraId="17C5EA42" w14:textId="1EB8B388" w:rsidR="00C95A50" w:rsidRDefault="00C95A50" w:rsidP="00020FE8">
      <w:pPr>
        <w:rPr>
          <w:rFonts w:ascii="StobiSerif Regular" w:hAnsi="StobiSerif Regular" w:cs="Arial"/>
          <w:sz w:val="22"/>
          <w:szCs w:val="22"/>
          <w:lang w:val="mk-MK"/>
        </w:rPr>
      </w:pPr>
    </w:p>
    <w:p w14:paraId="2ECC1BCF" w14:textId="67539EE7" w:rsidR="00C95A50" w:rsidRDefault="00C95A50" w:rsidP="00020FE8">
      <w:pPr>
        <w:rPr>
          <w:rFonts w:ascii="StobiSerif Regular" w:hAnsi="StobiSerif Regular" w:cs="Arial"/>
          <w:sz w:val="22"/>
          <w:szCs w:val="22"/>
          <w:lang w:val="mk-MK"/>
        </w:rPr>
      </w:pPr>
    </w:p>
    <w:p w14:paraId="0E03E16F" w14:textId="45EC06D0" w:rsidR="00C95A50" w:rsidRDefault="00C95A50" w:rsidP="00020FE8">
      <w:pPr>
        <w:rPr>
          <w:rFonts w:ascii="StobiSerif Regular" w:hAnsi="StobiSerif Regular" w:cs="Arial"/>
          <w:sz w:val="22"/>
          <w:szCs w:val="22"/>
          <w:lang w:val="mk-MK"/>
        </w:rPr>
      </w:pPr>
    </w:p>
    <w:p w14:paraId="0ACE28D7" w14:textId="22017A54" w:rsidR="00C95A50" w:rsidRDefault="00C95A50" w:rsidP="00020FE8">
      <w:pPr>
        <w:rPr>
          <w:rFonts w:ascii="StobiSerif Regular" w:hAnsi="StobiSerif Regular" w:cs="Arial"/>
          <w:sz w:val="22"/>
          <w:szCs w:val="22"/>
          <w:lang w:val="mk-MK"/>
        </w:rPr>
      </w:pPr>
    </w:p>
    <w:p w14:paraId="2DBEA12A" w14:textId="05398807" w:rsidR="00C95A50" w:rsidRDefault="00C95A50" w:rsidP="00020FE8">
      <w:pPr>
        <w:rPr>
          <w:rFonts w:ascii="StobiSerif Regular" w:hAnsi="StobiSerif Regular" w:cs="Arial"/>
          <w:sz w:val="22"/>
          <w:szCs w:val="22"/>
          <w:lang w:val="mk-MK"/>
        </w:rPr>
      </w:pPr>
    </w:p>
    <w:p w14:paraId="0B2417C3" w14:textId="02B0558E" w:rsidR="00C95A50" w:rsidRDefault="00C95A50" w:rsidP="00020FE8">
      <w:pPr>
        <w:rPr>
          <w:rFonts w:ascii="StobiSerif Regular" w:hAnsi="StobiSerif Regular" w:cs="Arial"/>
          <w:sz w:val="22"/>
          <w:szCs w:val="22"/>
          <w:lang w:val="mk-MK"/>
        </w:rPr>
      </w:pPr>
    </w:p>
    <w:p w14:paraId="41CEE787" w14:textId="3994EFB3" w:rsidR="00C95A50" w:rsidRDefault="00C95A50" w:rsidP="00020FE8">
      <w:pPr>
        <w:rPr>
          <w:rFonts w:ascii="StobiSerif Regular" w:hAnsi="StobiSerif Regular" w:cs="Arial"/>
          <w:sz w:val="22"/>
          <w:szCs w:val="22"/>
          <w:lang w:val="mk-MK"/>
        </w:rPr>
      </w:pPr>
    </w:p>
    <w:p w14:paraId="21BC85B7" w14:textId="58626F3B" w:rsidR="00C95A50" w:rsidRDefault="00C95A50" w:rsidP="00020FE8">
      <w:pPr>
        <w:rPr>
          <w:rFonts w:ascii="StobiSerif Regular" w:hAnsi="StobiSerif Regular" w:cs="Arial"/>
          <w:sz w:val="22"/>
          <w:szCs w:val="22"/>
          <w:lang w:val="mk-MK"/>
        </w:rPr>
      </w:pPr>
    </w:p>
    <w:p w14:paraId="53521BA6" w14:textId="0FFB9AC1" w:rsidR="00C95A50" w:rsidRDefault="00C95A50" w:rsidP="00020FE8">
      <w:pPr>
        <w:rPr>
          <w:rFonts w:ascii="StobiSerif Regular" w:hAnsi="StobiSerif Regular" w:cs="Arial"/>
          <w:sz w:val="22"/>
          <w:szCs w:val="22"/>
          <w:lang w:val="mk-MK"/>
        </w:rPr>
      </w:pPr>
    </w:p>
    <w:p w14:paraId="426CA3B9" w14:textId="5CD1C03B" w:rsidR="00C95A50" w:rsidRDefault="00C95A50" w:rsidP="00020FE8">
      <w:pPr>
        <w:rPr>
          <w:rFonts w:ascii="StobiSerif Regular" w:hAnsi="StobiSerif Regular" w:cs="Arial"/>
          <w:sz w:val="22"/>
          <w:szCs w:val="22"/>
          <w:lang w:val="mk-MK"/>
        </w:rPr>
      </w:pPr>
    </w:p>
    <w:p w14:paraId="75C870F8" w14:textId="77777777" w:rsidR="00C95A50" w:rsidRDefault="00C95A50" w:rsidP="00020FE8">
      <w:pPr>
        <w:rPr>
          <w:rFonts w:ascii="StobiSerif Regular" w:hAnsi="StobiSerif Regular" w:cs="Arial"/>
          <w:sz w:val="22"/>
          <w:szCs w:val="22"/>
          <w:lang w:val="mk-MK"/>
        </w:rPr>
      </w:pPr>
    </w:p>
    <w:p w14:paraId="01016872" w14:textId="2E108072" w:rsidR="003E1408" w:rsidRDefault="003E1408" w:rsidP="00020FE8">
      <w:pPr>
        <w:rPr>
          <w:rFonts w:ascii="StobiSerif Regular" w:hAnsi="StobiSerif Regular" w:cs="Arial"/>
          <w:sz w:val="22"/>
          <w:szCs w:val="22"/>
          <w:lang w:val="mk-MK"/>
        </w:rPr>
      </w:pPr>
    </w:p>
    <w:p w14:paraId="4A1C58E3" w14:textId="3C8AE464" w:rsidR="003E1408" w:rsidRDefault="003E1408" w:rsidP="00020FE8">
      <w:pPr>
        <w:rPr>
          <w:rFonts w:ascii="StobiSerif Regular" w:hAnsi="StobiSerif Regular" w:cs="Arial"/>
          <w:sz w:val="22"/>
          <w:szCs w:val="22"/>
          <w:lang w:val="mk-MK"/>
        </w:rPr>
      </w:pPr>
    </w:p>
    <w:p w14:paraId="3768A7B2" w14:textId="44F62990" w:rsidR="003E1408" w:rsidRDefault="003E1408" w:rsidP="00020FE8">
      <w:pPr>
        <w:rPr>
          <w:rFonts w:ascii="StobiSerif Regular" w:hAnsi="StobiSerif Regular" w:cs="Arial"/>
          <w:sz w:val="22"/>
          <w:szCs w:val="22"/>
          <w:lang w:val="mk-MK"/>
        </w:rPr>
      </w:pPr>
    </w:p>
    <w:p w14:paraId="32A5413F" w14:textId="08C4CFC1" w:rsidR="003E1408" w:rsidRDefault="003E1408" w:rsidP="00020FE8">
      <w:pPr>
        <w:rPr>
          <w:rFonts w:ascii="StobiSerif Regular" w:hAnsi="StobiSerif Regular" w:cs="Arial"/>
          <w:sz w:val="22"/>
          <w:szCs w:val="22"/>
          <w:lang w:val="mk-MK"/>
        </w:rPr>
      </w:pPr>
    </w:p>
    <w:p w14:paraId="0162C5A1" w14:textId="454472E7" w:rsidR="003E1408" w:rsidRDefault="003E1408" w:rsidP="00020FE8">
      <w:pPr>
        <w:rPr>
          <w:rFonts w:ascii="StobiSerif Regular" w:hAnsi="StobiSerif Regular" w:cs="Arial"/>
          <w:sz w:val="22"/>
          <w:szCs w:val="22"/>
          <w:lang w:val="mk-MK"/>
        </w:rPr>
      </w:pPr>
    </w:p>
    <w:p w14:paraId="6DF8D159" w14:textId="27F4D041" w:rsidR="003E1408" w:rsidRDefault="003E1408" w:rsidP="003E1408">
      <w:pPr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  <w:r w:rsidRPr="003E1408">
        <w:rPr>
          <w:rFonts w:ascii="StobiSerif Regular" w:hAnsi="StobiSerif Regular" w:cs="Arial"/>
          <w:b/>
          <w:bCs/>
          <w:sz w:val="22"/>
          <w:szCs w:val="22"/>
          <w:lang w:val="mk-MK"/>
        </w:rPr>
        <w:t>Образложение</w:t>
      </w:r>
    </w:p>
    <w:p w14:paraId="75E627E6" w14:textId="77777777" w:rsidR="00760624" w:rsidRPr="003E1408" w:rsidRDefault="00760624" w:rsidP="003E1408">
      <w:pPr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14:paraId="1B2D9C17" w14:textId="6066A7B6" w:rsidR="00760624" w:rsidRDefault="003E1408" w:rsidP="003E1408">
      <w:pPr>
        <w:ind w:firstLine="720"/>
        <w:jc w:val="both"/>
        <w:rPr>
          <w:rFonts w:ascii="StobiSerif Regular" w:hAnsi="StobiSerif Regular" w:cs="Arial"/>
          <w:color w:val="000000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Со овој прави</w:t>
      </w:r>
      <w:r w:rsidR="000B40E3">
        <w:rPr>
          <w:rFonts w:ascii="StobiSerif Regular" w:hAnsi="StobiSerif Regular" w:cs="Arial"/>
          <w:sz w:val="22"/>
          <w:szCs w:val="22"/>
          <w:lang w:val="mk-MK"/>
        </w:rPr>
        <w:t>л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ник се пропишува </w:t>
      </w:r>
      <w:r w:rsidRPr="00D5121F">
        <w:rPr>
          <w:rFonts w:ascii="StobiSerif Regular" w:hAnsi="StobiSerif Regular" w:cs="Arial"/>
          <w:sz w:val="22"/>
          <w:szCs w:val="22"/>
          <w:lang w:val="mk-MK"/>
        </w:rPr>
        <w:t>формата и содржината на прекршочниот платен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5121F">
        <w:rPr>
          <w:rFonts w:ascii="StobiSerif Regular" w:hAnsi="StobiSerif Regular" w:cs="Arial"/>
          <w:sz w:val="22"/>
          <w:szCs w:val="22"/>
          <w:lang w:val="mk-MK"/>
        </w:rPr>
        <w:t>налог.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Согласно последн</w:t>
      </w:r>
      <w:r w:rsidR="000B40E3">
        <w:rPr>
          <w:rFonts w:ascii="StobiSerif Regular" w:hAnsi="StobiSerif Regular" w:cs="Arial"/>
          <w:sz w:val="22"/>
          <w:szCs w:val="22"/>
          <w:lang w:val="mk-MK"/>
        </w:rPr>
        <w:t>и</w:t>
      </w:r>
      <w:r>
        <w:rPr>
          <w:rFonts w:ascii="StobiSerif Regular" w:hAnsi="StobiSerif Regular" w:cs="Arial"/>
          <w:sz w:val="22"/>
          <w:szCs w:val="22"/>
          <w:lang w:val="mk-MK"/>
        </w:rPr>
        <w:t>те измени на Законот</w:t>
      </w:r>
      <w:r w:rsidRPr="003E1408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020FE8">
        <w:rPr>
          <w:rFonts w:ascii="StobiSerif Regular" w:hAnsi="StobiSerif Regular" w:cs="Arial"/>
          <w:sz w:val="22"/>
          <w:szCs w:val="22"/>
          <w:lang w:val="mk-MK"/>
        </w:rPr>
        <w:t>за за</w:t>
      </w:r>
      <w:r w:rsidRPr="00020FE8">
        <w:rPr>
          <w:rFonts w:ascii="StobiSerif Regular" w:hAnsi="StobiSerif Regular" w:cs="Arial"/>
          <w:sz w:val="22"/>
          <w:szCs w:val="22"/>
          <w:lang w:val="mk-MK"/>
        </w:rPr>
        <w:softHyphen/>
        <w:t>дол</w:t>
      </w:r>
      <w:r w:rsidRPr="00020FE8">
        <w:rPr>
          <w:rFonts w:ascii="StobiSerif Regular" w:hAnsi="StobiSerif Regular" w:cs="Arial"/>
          <w:sz w:val="22"/>
          <w:szCs w:val="22"/>
          <w:lang w:val="mk-MK"/>
        </w:rPr>
        <w:softHyphen/>
        <w:t>жи</w:t>
      </w:r>
      <w:r w:rsidRPr="00020FE8">
        <w:rPr>
          <w:rFonts w:ascii="StobiSerif Regular" w:hAnsi="StobiSerif Regular" w:cs="Arial"/>
          <w:sz w:val="22"/>
          <w:szCs w:val="22"/>
          <w:lang w:val="mk-MK"/>
        </w:rPr>
        <w:softHyphen/>
        <w:t>тел</w:t>
      </w:r>
      <w:r w:rsidRPr="00020FE8">
        <w:rPr>
          <w:rFonts w:ascii="StobiSerif Regular" w:hAnsi="StobiSerif Regular" w:cs="Arial"/>
          <w:sz w:val="22"/>
          <w:szCs w:val="22"/>
          <w:lang w:val="mk-MK"/>
        </w:rPr>
        <w:softHyphen/>
        <w:t>но ка</w:t>
      </w:r>
      <w:r w:rsidRPr="00020FE8">
        <w:rPr>
          <w:rFonts w:ascii="StobiSerif Regular" w:hAnsi="StobiSerif Regular" w:cs="Arial"/>
          <w:sz w:val="22"/>
          <w:szCs w:val="22"/>
          <w:lang w:val="mk-MK"/>
        </w:rPr>
        <w:softHyphen/>
        <w:t>пи</w:t>
      </w:r>
      <w:r w:rsidRPr="00020FE8">
        <w:rPr>
          <w:rFonts w:ascii="StobiSerif Regular" w:hAnsi="StobiSerif Regular" w:cs="Arial"/>
          <w:sz w:val="22"/>
          <w:szCs w:val="22"/>
          <w:lang w:val="mk-MK"/>
        </w:rPr>
        <w:softHyphen/>
        <w:t>тал</w:t>
      </w:r>
      <w:r w:rsidRPr="00020FE8">
        <w:rPr>
          <w:rFonts w:ascii="StobiSerif Regular" w:hAnsi="StobiSerif Regular" w:cs="Arial"/>
          <w:sz w:val="22"/>
          <w:szCs w:val="22"/>
          <w:lang w:val="mk-MK"/>
        </w:rPr>
        <w:softHyphen/>
        <w:t>но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020FE8">
        <w:rPr>
          <w:rFonts w:ascii="StobiSerif Regular" w:hAnsi="StobiSerif Regular" w:cs="Arial"/>
          <w:sz w:val="22"/>
          <w:szCs w:val="22"/>
          <w:lang w:val="mk-MK"/>
        </w:rPr>
        <w:t>фи</w:t>
      </w:r>
      <w:r w:rsidRPr="00020FE8">
        <w:rPr>
          <w:rFonts w:ascii="StobiSerif Regular" w:hAnsi="StobiSerif Regular" w:cs="Arial"/>
          <w:sz w:val="22"/>
          <w:szCs w:val="22"/>
          <w:lang w:val="mk-MK"/>
        </w:rPr>
        <w:softHyphen/>
        <w:t>нан</w:t>
      </w:r>
      <w:r w:rsidRPr="00020FE8">
        <w:rPr>
          <w:rFonts w:ascii="StobiSerif Regular" w:hAnsi="StobiSerif Regular" w:cs="Arial"/>
          <w:sz w:val="22"/>
          <w:szCs w:val="22"/>
          <w:lang w:val="mk-MK"/>
        </w:rPr>
        <w:softHyphen/>
        <w:t>си</w:t>
      </w:r>
      <w:r w:rsidRPr="00020FE8">
        <w:rPr>
          <w:rFonts w:ascii="StobiSerif Regular" w:hAnsi="StobiSerif Regular" w:cs="Arial"/>
          <w:sz w:val="22"/>
          <w:szCs w:val="22"/>
          <w:lang w:val="mk-MK"/>
        </w:rPr>
        <w:softHyphen/>
        <w:t>ра</w:t>
      </w:r>
      <w:r w:rsidRPr="00020FE8">
        <w:rPr>
          <w:rFonts w:ascii="StobiSerif Regular" w:hAnsi="StobiSerif Regular" w:cs="Arial"/>
          <w:sz w:val="22"/>
          <w:szCs w:val="22"/>
          <w:lang w:val="mk-MK"/>
        </w:rPr>
        <w:softHyphen/>
        <w:t>но пен</w:t>
      </w:r>
      <w:r w:rsidRPr="00020FE8">
        <w:rPr>
          <w:rFonts w:ascii="StobiSerif Regular" w:hAnsi="StobiSerif Regular" w:cs="Arial"/>
          <w:sz w:val="22"/>
          <w:szCs w:val="22"/>
          <w:lang w:val="mk-MK"/>
        </w:rPr>
        <w:softHyphen/>
        <w:t>зи</w:t>
      </w:r>
      <w:r w:rsidRPr="00020FE8">
        <w:rPr>
          <w:rFonts w:ascii="StobiSerif Regular" w:hAnsi="StobiSerif Regular" w:cs="Arial"/>
          <w:sz w:val="22"/>
          <w:szCs w:val="22"/>
          <w:lang w:val="mk-MK"/>
        </w:rPr>
        <w:softHyphen/>
        <w:t>ско оси</w:t>
      </w:r>
      <w:r w:rsidRPr="00020FE8">
        <w:rPr>
          <w:rFonts w:ascii="StobiSerif Regular" w:hAnsi="StobiSerif Regular" w:cs="Arial"/>
          <w:sz w:val="22"/>
          <w:szCs w:val="22"/>
          <w:lang w:val="mk-MK"/>
        </w:rPr>
        <w:softHyphen/>
        <w:t>гу</w:t>
      </w:r>
      <w:r w:rsidRPr="00020FE8">
        <w:rPr>
          <w:rFonts w:ascii="StobiSerif Regular" w:hAnsi="StobiSerif Regular" w:cs="Arial"/>
          <w:sz w:val="22"/>
          <w:szCs w:val="22"/>
          <w:lang w:val="mk-MK"/>
        </w:rPr>
        <w:softHyphen/>
        <w:t>ру</w:t>
      </w:r>
      <w:r w:rsidRPr="00020FE8">
        <w:rPr>
          <w:rFonts w:ascii="StobiSerif Regular" w:hAnsi="StobiSerif Regular" w:cs="Arial"/>
          <w:sz w:val="22"/>
          <w:szCs w:val="22"/>
          <w:lang w:val="mk-MK"/>
        </w:rPr>
        <w:softHyphen/>
        <w:t>ва</w:t>
      </w:r>
      <w:r w:rsidRPr="00020FE8">
        <w:rPr>
          <w:rFonts w:ascii="StobiSerif Regular" w:hAnsi="StobiSerif Regular" w:cs="Arial"/>
          <w:sz w:val="22"/>
          <w:szCs w:val="22"/>
          <w:lang w:val="mk-MK"/>
        </w:rPr>
        <w:softHyphen/>
        <w:t>ње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 </w:t>
      </w:r>
      <w:r w:rsidRPr="00283D54">
        <w:rPr>
          <w:rFonts w:ascii="StobiSerif Regular" w:hAnsi="StobiSerif Regular"/>
          <w:sz w:val="22"/>
          <w:szCs w:val="22"/>
          <w:lang w:val="ru-RU"/>
        </w:rPr>
        <w:t>Законот за доброволно капитално финансирано пензиско осигурување</w:t>
      </w:r>
      <w:r w:rsidR="000B40E3">
        <w:rPr>
          <w:rFonts w:ascii="StobiSerif Regular" w:hAnsi="StobiSerif Regular"/>
          <w:sz w:val="22"/>
          <w:szCs w:val="22"/>
          <w:lang w:val="ru-RU"/>
        </w:rPr>
        <w:t>,</w:t>
      </w:r>
      <w:r>
        <w:rPr>
          <w:rFonts w:ascii="StobiSerif Regular" w:hAnsi="StobiSerif Regular"/>
          <w:sz w:val="22"/>
          <w:szCs w:val="22"/>
          <w:lang w:val="ru-RU"/>
        </w:rPr>
        <w:t xml:space="preserve"> со кои се изврши усогласување на </w:t>
      </w:r>
      <w:r w:rsidR="000B40E3">
        <w:rPr>
          <w:rFonts w:ascii="StobiSerif Regular" w:hAnsi="StobiSerif Regular"/>
          <w:sz w:val="22"/>
          <w:szCs w:val="22"/>
          <w:lang w:val="ru-RU"/>
        </w:rPr>
        <w:t xml:space="preserve">овие </w:t>
      </w:r>
      <w:r>
        <w:rPr>
          <w:rFonts w:ascii="StobiSerif Regular" w:hAnsi="StobiSerif Regular"/>
          <w:sz w:val="22"/>
          <w:szCs w:val="22"/>
          <w:lang w:val="ru-RU"/>
        </w:rPr>
        <w:t>закони со Законот за прекршоци</w:t>
      </w:r>
      <w:r w:rsidR="000B40E3">
        <w:rPr>
          <w:rFonts w:ascii="StobiSerif Regular" w:hAnsi="StobiSerif Regular"/>
          <w:sz w:val="22"/>
          <w:szCs w:val="22"/>
          <w:lang w:val="ru-RU"/>
        </w:rPr>
        <w:t>те,</w:t>
      </w:r>
      <w:r>
        <w:rPr>
          <w:rFonts w:ascii="StobiSerif Regular" w:hAnsi="StobiSerif Regular"/>
          <w:sz w:val="22"/>
          <w:szCs w:val="22"/>
          <w:lang w:val="ru-RU"/>
        </w:rPr>
        <w:t xml:space="preserve"> произлезе основ</w:t>
      </w:r>
      <w:r w:rsidR="00760624">
        <w:rPr>
          <w:rFonts w:ascii="StobiSerif Regular" w:hAnsi="StobiSerif Regular"/>
          <w:sz w:val="22"/>
          <w:szCs w:val="22"/>
          <w:lang w:val="ru-RU"/>
        </w:rPr>
        <w:t>/обврска</w:t>
      </w:r>
      <w:r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EB72E3">
        <w:rPr>
          <w:rFonts w:ascii="StobiSerif Regular" w:hAnsi="StobiSerif Regular" w:cs="Arial"/>
          <w:color w:val="000000"/>
          <w:sz w:val="22"/>
          <w:szCs w:val="22"/>
          <w:lang w:val="mk-MK"/>
        </w:rPr>
        <w:t>Агенцијата</w:t>
      </w:r>
      <w:r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 да </w:t>
      </w:r>
      <w:r w:rsidRPr="00EB72E3">
        <w:rPr>
          <w:rFonts w:ascii="StobiSerif Regular" w:hAnsi="StobiSerif Regular" w:cs="Arial"/>
          <w:color w:val="000000"/>
          <w:sz w:val="22"/>
          <w:szCs w:val="22"/>
          <w:lang w:val="mk-MK"/>
        </w:rPr>
        <w:t>ја пропиш</w:t>
      </w:r>
      <w:r>
        <w:rPr>
          <w:rFonts w:ascii="StobiSerif Regular" w:hAnsi="StobiSerif Regular" w:cs="Arial"/>
          <w:color w:val="000000"/>
          <w:sz w:val="22"/>
          <w:szCs w:val="22"/>
          <w:lang w:val="mk-MK"/>
        </w:rPr>
        <w:t>е</w:t>
      </w:r>
      <w:r w:rsidRPr="00EB72E3"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 формата и содржината на прекршочниот платен налог </w:t>
      </w:r>
      <w:r w:rsidR="00760624">
        <w:rPr>
          <w:rFonts w:ascii="StobiSerif Regular" w:hAnsi="StobiSerif Regular" w:cs="Arial"/>
          <w:color w:val="000000"/>
          <w:sz w:val="22"/>
          <w:szCs w:val="22"/>
          <w:lang w:val="mk-MK"/>
        </w:rPr>
        <w:t>во постапката за порамнување која ја спроведуваат овластените лица.</w:t>
      </w:r>
    </w:p>
    <w:p w14:paraId="3C52CC40" w14:textId="77777777" w:rsidR="00760624" w:rsidRDefault="00760624" w:rsidP="003E1408">
      <w:pPr>
        <w:ind w:firstLine="720"/>
        <w:jc w:val="both"/>
        <w:rPr>
          <w:rFonts w:ascii="StobiSerif Regular" w:hAnsi="StobiSerif Regular" w:cs="Arial"/>
          <w:color w:val="000000"/>
          <w:sz w:val="22"/>
          <w:szCs w:val="22"/>
          <w:lang w:val="mk-MK"/>
        </w:rPr>
      </w:pPr>
    </w:p>
    <w:p w14:paraId="21A03D2B" w14:textId="1B575272" w:rsidR="003E1408" w:rsidRDefault="003E1408" w:rsidP="00020FE8">
      <w:pPr>
        <w:rPr>
          <w:rFonts w:ascii="StobiSerif Regular" w:hAnsi="StobiSerif Regular" w:cs="Arial"/>
          <w:sz w:val="22"/>
          <w:szCs w:val="22"/>
          <w:lang w:val="mk-MK"/>
        </w:rPr>
      </w:pPr>
    </w:p>
    <w:p w14:paraId="00029F42" w14:textId="7FA45128" w:rsidR="003E1408" w:rsidRDefault="003E1408" w:rsidP="00020FE8">
      <w:pPr>
        <w:rPr>
          <w:rFonts w:ascii="StobiSerif Regular" w:hAnsi="StobiSerif Regular" w:cs="Arial"/>
          <w:sz w:val="22"/>
          <w:szCs w:val="22"/>
          <w:lang w:val="mk-MK"/>
        </w:rPr>
      </w:pPr>
    </w:p>
    <w:p w14:paraId="5DCA75D9" w14:textId="3B17F972" w:rsidR="003E1408" w:rsidRDefault="003E1408" w:rsidP="00020FE8">
      <w:pPr>
        <w:rPr>
          <w:rFonts w:ascii="StobiSerif Regular" w:hAnsi="StobiSerif Regular" w:cs="Arial"/>
          <w:sz w:val="22"/>
          <w:szCs w:val="22"/>
          <w:lang w:val="mk-MK"/>
        </w:rPr>
      </w:pPr>
    </w:p>
    <w:p w14:paraId="21C96EAC" w14:textId="47A7714F" w:rsidR="003E1408" w:rsidRDefault="003E1408" w:rsidP="00020FE8">
      <w:pPr>
        <w:rPr>
          <w:rFonts w:ascii="StobiSerif Regular" w:hAnsi="StobiSerif Regular" w:cs="Arial"/>
          <w:sz w:val="22"/>
          <w:szCs w:val="22"/>
          <w:lang w:val="mk-MK"/>
        </w:rPr>
      </w:pPr>
    </w:p>
    <w:p w14:paraId="7DB2BFB5" w14:textId="4D71850E" w:rsidR="003E1408" w:rsidRDefault="003E1408" w:rsidP="00020FE8">
      <w:pPr>
        <w:rPr>
          <w:rFonts w:ascii="StobiSerif Regular" w:hAnsi="StobiSerif Regular" w:cs="Arial"/>
          <w:sz w:val="22"/>
          <w:szCs w:val="22"/>
          <w:lang w:val="mk-MK"/>
        </w:rPr>
      </w:pPr>
    </w:p>
    <w:p w14:paraId="170A3F22" w14:textId="77777777" w:rsidR="003E1408" w:rsidRPr="00C95A50" w:rsidRDefault="003E1408" w:rsidP="00020FE8">
      <w:pPr>
        <w:rPr>
          <w:lang w:val="ru-RU"/>
        </w:rPr>
      </w:pPr>
    </w:p>
    <w:sectPr w:rsidR="003E1408" w:rsidRPr="00C95A50" w:rsidSect="004B5347">
      <w:footerReference w:type="default" r:id="rId8"/>
      <w:pgSz w:w="12240" w:h="15840"/>
      <w:pgMar w:top="720" w:right="1170" w:bottom="1260" w:left="180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2FF79" w14:textId="77777777" w:rsidR="00FA343D" w:rsidRDefault="00FA343D">
      <w:r>
        <w:separator/>
      </w:r>
    </w:p>
  </w:endnote>
  <w:endnote w:type="continuationSeparator" w:id="0">
    <w:p w14:paraId="7C8ABC37" w14:textId="77777777" w:rsidR="00FA343D" w:rsidRDefault="00FA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edonian Tms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6CC3" w14:textId="7AA730A6" w:rsidR="006A3B94" w:rsidRDefault="00D5121F">
    <w:pPr>
      <w:pStyle w:val="Footer"/>
    </w:pPr>
    <w:r w:rsidRPr="00051A4B">
      <w:rPr>
        <w:noProof/>
      </w:rPr>
      <w:drawing>
        <wp:inline distT="0" distB="0" distL="0" distR="0" wp14:anchorId="660D7A95" wp14:editId="05070DC0">
          <wp:extent cx="5534025" cy="5143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51A6D" w14:textId="77777777" w:rsidR="00FA343D" w:rsidRDefault="00FA343D">
      <w:r>
        <w:separator/>
      </w:r>
    </w:p>
  </w:footnote>
  <w:footnote w:type="continuationSeparator" w:id="0">
    <w:p w14:paraId="27605AC8" w14:textId="77777777" w:rsidR="00FA343D" w:rsidRDefault="00FA3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81739"/>
    <w:multiLevelType w:val="hybridMultilevel"/>
    <w:tmpl w:val="A6AA5CA4"/>
    <w:lvl w:ilvl="0" w:tplc="79F8BF7C">
      <w:start w:val="2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A9"/>
    <w:rsid w:val="00020FE8"/>
    <w:rsid w:val="000832AD"/>
    <w:rsid w:val="000B40E3"/>
    <w:rsid w:val="000F7EF7"/>
    <w:rsid w:val="00186874"/>
    <w:rsid w:val="002E1CAE"/>
    <w:rsid w:val="003C01C6"/>
    <w:rsid w:val="003E1408"/>
    <w:rsid w:val="00490010"/>
    <w:rsid w:val="005403D6"/>
    <w:rsid w:val="0066376F"/>
    <w:rsid w:val="006B3097"/>
    <w:rsid w:val="006D375B"/>
    <w:rsid w:val="00700653"/>
    <w:rsid w:val="00706033"/>
    <w:rsid w:val="00760624"/>
    <w:rsid w:val="0079769F"/>
    <w:rsid w:val="007B3E95"/>
    <w:rsid w:val="00826444"/>
    <w:rsid w:val="00892F6B"/>
    <w:rsid w:val="008D35A0"/>
    <w:rsid w:val="0095023D"/>
    <w:rsid w:val="00A2194A"/>
    <w:rsid w:val="00A4011E"/>
    <w:rsid w:val="00A5359A"/>
    <w:rsid w:val="00AB50B9"/>
    <w:rsid w:val="00AC0610"/>
    <w:rsid w:val="00AE7594"/>
    <w:rsid w:val="00C05C24"/>
    <w:rsid w:val="00C14D17"/>
    <w:rsid w:val="00C32425"/>
    <w:rsid w:val="00C427E5"/>
    <w:rsid w:val="00C56CCF"/>
    <w:rsid w:val="00C723EE"/>
    <w:rsid w:val="00C82151"/>
    <w:rsid w:val="00C95A50"/>
    <w:rsid w:val="00D12076"/>
    <w:rsid w:val="00D5121F"/>
    <w:rsid w:val="00D714C1"/>
    <w:rsid w:val="00DC0F6A"/>
    <w:rsid w:val="00E47B29"/>
    <w:rsid w:val="00F535A9"/>
    <w:rsid w:val="00F54665"/>
    <w:rsid w:val="00F83F75"/>
    <w:rsid w:val="00FA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D9D3C"/>
  <w15:chartTrackingRefBased/>
  <w15:docId w15:val="{469FBD24-4084-46CB-8F7F-34CC89B2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12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2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512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121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B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6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53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Knezevic</dc:creator>
  <cp:keywords/>
  <dc:description/>
  <cp:lastModifiedBy>Emilija Ramova</cp:lastModifiedBy>
  <cp:revision>3</cp:revision>
  <cp:lastPrinted>2021-11-26T09:21:00Z</cp:lastPrinted>
  <dcterms:created xsi:type="dcterms:W3CDTF">2021-12-14T13:40:00Z</dcterms:created>
  <dcterms:modified xsi:type="dcterms:W3CDTF">2021-12-14T13:59:00Z</dcterms:modified>
</cp:coreProperties>
</file>